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a3"/>
        <w:tblW w:w="8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5"/>
      </w:tblGrid>
      <w:tr w:rsidR="00346A88" w:rsidRPr="00635C73" w14:paraId="5250F6FE" w14:textId="77777777" w:rsidTr="009C7CF6">
        <w:trPr>
          <w:trHeight w:val="481"/>
        </w:trPr>
        <w:tc>
          <w:tcPr>
            <w:tcW w:w="8405" w:type="dxa"/>
          </w:tcPr>
          <w:p w14:paraId="348AF7CB" w14:textId="182A7DCA" w:rsidR="00346A88" w:rsidRPr="00635C73" w:rsidRDefault="00346A88">
            <w:pPr>
              <w:rPr>
                <w:rFonts w:asciiTheme="majorHAnsi" w:hAnsiTheme="majorHAnsi" w:cstheme="majorHAnsi"/>
              </w:rPr>
            </w:pPr>
          </w:p>
        </w:tc>
      </w:tr>
      <w:tr w:rsidR="00466061" w:rsidRPr="00635C73" w14:paraId="5791F706" w14:textId="77777777" w:rsidTr="009C7C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3"/>
        </w:trPr>
        <w:tc>
          <w:tcPr>
            <w:tcW w:w="8405" w:type="dxa"/>
            <w:tcBorders>
              <w:top w:val="nil"/>
              <w:left w:val="nil"/>
              <w:bottom w:val="nil"/>
              <w:right w:val="nil"/>
            </w:tcBorders>
          </w:tcPr>
          <w:p w14:paraId="24BBE6CC"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rPr>
              <w:t>Hosts</w:t>
            </w:r>
          </w:p>
        </w:tc>
      </w:tr>
    </w:tbl>
    <w:p w14:paraId="15BE95FF" w14:textId="77777777" w:rsidR="00466061" w:rsidRPr="00635C73" w:rsidRDefault="00466061" w:rsidP="00DE5C0C">
      <w:pPr>
        <w:jc w:val="cente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1604"/>
        <w:gridCol w:w="2956"/>
      </w:tblGrid>
      <w:tr w:rsidR="00466061" w:rsidRPr="00635C73" w14:paraId="31A49D9F" w14:textId="77777777" w:rsidTr="009C7CF6">
        <w:trPr>
          <w:trHeight w:val="908"/>
        </w:trPr>
        <w:tc>
          <w:tcPr>
            <w:tcW w:w="3846" w:type="dxa"/>
          </w:tcPr>
          <w:p w14:paraId="4B8D11EE"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7456" behindDoc="0" locked="0" layoutInCell="1" allowOverlap="1" wp14:anchorId="43B05A53" wp14:editId="461FBA74">
                  <wp:simplePos x="0" y="0"/>
                  <wp:positionH relativeFrom="column">
                    <wp:posOffset>69179</wp:posOffset>
                  </wp:positionH>
                  <wp:positionV relativeFrom="paragraph">
                    <wp:posOffset>140618</wp:posOffset>
                  </wp:positionV>
                  <wp:extent cx="2298700" cy="525145"/>
                  <wp:effectExtent l="0" t="0" r="6350" b="8255"/>
                  <wp:wrapTopAndBottom/>
                  <wp:docPr id="1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1107115956_6228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98700" cy="52514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7DF5BD6F" w14:textId="3CCDAF63" w:rsidR="00466061" w:rsidRPr="00635C73" w:rsidRDefault="00DE5C0C" w:rsidP="00DE5C0C">
            <w:pPr>
              <w:rPr>
                <w:rFonts w:asciiTheme="majorHAnsi" w:hAnsiTheme="majorHAnsi" w:cstheme="majorHAnsi"/>
              </w:rPr>
            </w:pPr>
            <w:r>
              <w:rPr>
                <w:rFonts w:asciiTheme="majorHAnsi" w:hAnsiTheme="majorHAnsi" w:cstheme="majorHAnsi" w:hint="eastAsia"/>
              </w:rPr>
              <w:t xml:space="preserve">  </w:t>
            </w:r>
          </w:p>
        </w:tc>
        <w:tc>
          <w:tcPr>
            <w:tcW w:w="222" w:type="dxa"/>
          </w:tcPr>
          <w:p w14:paraId="577153B1" w14:textId="49CD5D10" w:rsidR="00466061" w:rsidRPr="00635C73" w:rsidRDefault="007A4143"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6432" behindDoc="0" locked="0" layoutInCell="1" allowOverlap="1" wp14:anchorId="308043B3" wp14:editId="7B1C238E">
                  <wp:simplePos x="0" y="0"/>
                  <wp:positionH relativeFrom="column">
                    <wp:posOffset>-68580</wp:posOffset>
                  </wp:positionH>
                  <wp:positionV relativeFrom="paragraph">
                    <wp:posOffset>138430</wp:posOffset>
                  </wp:positionV>
                  <wp:extent cx="1739900" cy="455295"/>
                  <wp:effectExtent l="0" t="0" r="0" b="1905"/>
                  <wp:wrapTopAndBottom/>
                  <wp:docPr id="1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60px-MediaTek_logo.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9900" cy="455295"/>
                          </a:xfrm>
                          <a:prstGeom prst="rect">
                            <a:avLst/>
                          </a:prstGeom>
                        </pic:spPr>
                      </pic:pic>
                    </a:graphicData>
                  </a:graphic>
                  <wp14:sizeRelH relativeFrom="margin">
                    <wp14:pctWidth>0</wp14:pctWidth>
                  </wp14:sizeRelH>
                  <wp14:sizeRelV relativeFrom="margin">
                    <wp14:pctHeight>0</wp14:pctHeight>
                  </wp14:sizeRelV>
                </wp:anchor>
              </w:drawing>
            </w:r>
          </w:p>
        </w:tc>
      </w:tr>
    </w:tbl>
    <w:p w14:paraId="133F9AF5" w14:textId="77777777" w:rsidR="00466061" w:rsidRPr="00635C73" w:rsidRDefault="00466061" w:rsidP="009C7CF6">
      <w:pPr>
        <w:jc w:val="cente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6"/>
      </w:tblGrid>
      <w:tr w:rsidR="00466061" w:rsidRPr="00635C73" w14:paraId="4811FC22" w14:textId="77777777" w:rsidTr="009C7CF6">
        <w:tc>
          <w:tcPr>
            <w:tcW w:w="9488" w:type="dxa"/>
          </w:tcPr>
          <w:p w14:paraId="0A285358"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rPr>
              <w:t>Sponsors</w:t>
            </w:r>
          </w:p>
        </w:tc>
      </w:tr>
    </w:tbl>
    <w:p w14:paraId="750281C9" w14:textId="77777777" w:rsidR="00466061" w:rsidRPr="00635C73" w:rsidRDefault="00466061" w:rsidP="009C7CF6">
      <w:pPr>
        <w:jc w:val="cente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1"/>
        <w:gridCol w:w="1999"/>
        <w:gridCol w:w="3396"/>
      </w:tblGrid>
      <w:tr w:rsidR="00466061" w:rsidRPr="00635C73" w14:paraId="397B2111" w14:textId="77777777" w:rsidTr="001753F9">
        <w:trPr>
          <w:trHeight w:val="908"/>
        </w:trPr>
        <w:tc>
          <w:tcPr>
            <w:tcW w:w="3114" w:type="dxa"/>
          </w:tcPr>
          <w:p w14:paraId="7C39E943"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8480" behindDoc="0" locked="0" layoutInCell="1" allowOverlap="1" wp14:anchorId="1CCA2A2A" wp14:editId="44FCC116">
                  <wp:simplePos x="0" y="0"/>
                  <wp:positionH relativeFrom="column">
                    <wp:posOffset>141605</wp:posOffset>
                  </wp:positionH>
                  <wp:positionV relativeFrom="paragraph">
                    <wp:posOffset>30480</wp:posOffset>
                  </wp:positionV>
                  <wp:extent cx="1689100" cy="390525"/>
                  <wp:effectExtent l="0" t="0" r="6350" b="9525"/>
                  <wp:wrapTopAndBottom/>
                  <wp:docPr id="1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9100" cy="39052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54B6A93F" w14:textId="5887AA36" w:rsidR="00466061" w:rsidRPr="00635C73" w:rsidRDefault="00DE5C0C" w:rsidP="009C7CF6">
            <w:pPr>
              <w:jc w:val="center"/>
              <w:rPr>
                <w:rFonts w:asciiTheme="majorHAnsi" w:hAnsiTheme="majorHAnsi" w:cstheme="majorHAnsi"/>
              </w:rPr>
            </w:pPr>
            <w:r>
              <w:rPr>
                <w:rFonts w:asciiTheme="majorHAnsi" w:hAnsiTheme="majorHAnsi" w:cstheme="majorHAnsi" w:hint="eastAsia"/>
              </w:rPr>
              <w:t xml:space="preserve">  </w:t>
            </w:r>
          </w:p>
        </w:tc>
        <w:tc>
          <w:tcPr>
            <w:tcW w:w="222" w:type="dxa"/>
          </w:tcPr>
          <w:p w14:paraId="7E87C41A" w14:textId="4DD75C6A" w:rsidR="00466061" w:rsidRPr="00635C73" w:rsidRDefault="007A4143"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9504" behindDoc="0" locked="0" layoutInCell="1" allowOverlap="1" wp14:anchorId="742CE1B7" wp14:editId="3A9B123F">
                  <wp:simplePos x="0" y="0"/>
                  <wp:positionH relativeFrom="column">
                    <wp:posOffset>-68580</wp:posOffset>
                  </wp:positionH>
                  <wp:positionV relativeFrom="paragraph">
                    <wp:posOffset>24130</wp:posOffset>
                  </wp:positionV>
                  <wp:extent cx="2019300" cy="434975"/>
                  <wp:effectExtent l="0" t="0" r="0" b="0"/>
                  <wp:wrapTopAndBottom/>
                  <wp:docPr id="1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資策會-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19300" cy="434975"/>
                          </a:xfrm>
                          <a:prstGeom prst="rect">
                            <a:avLst/>
                          </a:prstGeom>
                        </pic:spPr>
                      </pic:pic>
                    </a:graphicData>
                  </a:graphic>
                  <wp14:sizeRelH relativeFrom="margin">
                    <wp14:pctWidth>0</wp14:pctWidth>
                  </wp14:sizeRelH>
                  <wp14:sizeRelV relativeFrom="margin">
                    <wp14:pctHeight>0</wp14:pctHeight>
                  </wp14:sizeRelV>
                </wp:anchor>
              </w:drawing>
            </w:r>
          </w:p>
        </w:tc>
      </w:tr>
    </w:tbl>
    <w:p w14:paraId="090673EE" w14:textId="77777777" w:rsidR="006B0020" w:rsidRPr="00635C73" w:rsidRDefault="006B0020">
      <w:pPr>
        <w:rPr>
          <w:rFonts w:asciiTheme="majorHAnsi" w:hAnsiTheme="majorHAnsi" w:cstheme="majorHAnsi"/>
        </w:rPr>
      </w:pPr>
    </w:p>
    <w:p w14:paraId="794C5352" w14:textId="77777777" w:rsidR="00FC622E" w:rsidRDefault="00FC622E" w:rsidP="006B0020">
      <w:pPr>
        <w:jc w:val="center"/>
        <w:rPr>
          <w:rFonts w:asciiTheme="majorHAnsi" w:hAnsiTheme="majorHAnsi" w:cstheme="majorHAnsi"/>
          <w:b/>
          <w:sz w:val="36"/>
        </w:rPr>
      </w:pPr>
      <w:r w:rsidRPr="00FC16F4">
        <w:rPr>
          <w:rFonts w:asciiTheme="majorHAnsi" w:hAnsiTheme="majorHAnsi" w:cstheme="majorHAnsi"/>
          <w:b/>
          <w:sz w:val="36"/>
        </w:rPr>
        <w:t>You Are Cordially Invited</w:t>
      </w:r>
    </w:p>
    <w:p w14:paraId="51C3E31F" w14:textId="6540404B" w:rsidR="00346A88" w:rsidRPr="00635C73" w:rsidRDefault="00FC622E" w:rsidP="006B0020">
      <w:pPr>
        <w:jc w:val="center"/>
        <w:rPr>
          <w:rFonts w:asciiTheme="majorHAnsi" w:hAnsiTheme="majorHAnsi" w:cstheme="majorHAnsi"/>
          <w:b/>
          <w:sz w:val="36"/>
        </w:rPr>
      </w:pPr>
      <w:r>
        <w:rPr>
          <w:rFonts w:asciiTheme="majorHAnsi" w:hAnsiTheme="majorHAnsi" w:cstheme="majorHAnsi"/>
          <w:b/>
          <w:sz w:val="36"/>
        </w:rPr>
        <w:t>t</w:t>
      </w:r>
      <w:r w:rsidR="006B0020" w:rsidRPr="00635C73">
        <w:rPr>
          <w:rFonts w:asciiTheme="majorHAnsi" w:hAnsiTheme="majorHAnsi" w:cstheme="majorHAnsi"/>
          <w:b/>
          <w:sz w:val="36"/>
        </w:rPr>
        <w:t>o</w:t>
      </w:r>
      <w:r>
        <w:rPr>
          <w:rFonts w:asciiTheme="majorHAnsi" w:hAnsiTheme="majorHAnsi" w:cstheme="majorHAnsi"/>
          <w:b/>
          <w:sz w:val="36"/>
        </w:rPr>
        <w:t xml:space="preserve"> </w:t>
      </w:r>
      <w:r w:rsidR="006B0020" w:rsidRPr="00635C73">
        <w:rPr>
          <w:rFonts w:asciiTheme="majorHAnsi" w:hAnsiTheme="majorHAnsi" w:cstheme="majorHAnsi"/>
          <w:b/>
          <w:sz w:val="36"/>
        </w:rPr>
        <w:t xml:space="preserve">the 3GPP </w:t>
      </w:r>
      <w:r w:rsidR="00346A88" w:rsidRPr="00635C73">
        <w:rPr>
          <w:rFonts w:asciiTheme="majorHAnsi" w:hAnsiTheme="majorHAnsi" w:cstheme="majorHAnsi"/>
          <w:b/>
          <w:sz w:val="36"/>
        </w:rPr>
        <w:t>TSGs#</w:t>
      </w:r>
      <w:r w:rsidR="00333AF1" w:rsidRPr="00635C73">
        <w:rPr>
          <w:rFonts w:asciiTheme="majorHAnsi" w:hAnsiTheme="majorHAnsi" w:cstheme="majorHAnsi"/>
          <w:b/>
          <w:sz w:val="36"/>
        </w:rPr>
        <w:t>100</w:t>
      </w:r>
      <w:r w:rsidR="00346A88" w:rsidRPr="00635C73">
        <w:rPr>
          <w:rFonts w:asciiTheme="majorHAnsi" w:hAnsiTheme="majorHAnsi" w:cstheme="majorHAnsi"/>
          <w:b/>
          <w:sz w:val="36"/>
        </w:rPr>
        <w:t xml:space="preserve"> in </w:t>
      </w:r>
      <w:r w:rsidR="00333AF1" w:rsidRPr="00635C73">
        <w:rPr>
          <w:rFonts w:asciiTheme="majorHAnsi" w:hAnsiTheme="majorHAnsi" w:cstheme="majorHAnsi"/>
          <w:b/>
          <w:sz w:val="36"/>
        </w:rPr>
        <w:t>Taipei</w:t>
      </w:r>
      <w:r w:rsidR="00346A88" w:rsidRPr="00635C73">
        <w:rPr>
          <w:rFonts w:asciiTheme="majorHAnsi" w:hAnsiTheme="majorHAnsi" w:cstheme="majorHAnsi"/>
          <w:b/>
          <w:sz w:val="36"/>
        </w:rPr>
        <w:t xml:space="preserve"> (</w:t>
      </w:r>
      <w:r w:rsidR="00333AF1" w:rsidRPr="00635C73">
        <w:rPr>
          <w:rFonts w:asciiTheme="majorHAnsi" w:hAnsiTheme="majorHAnsi" w:cstheme="majorHAnsi"/>
          <w:b/>
          <w:sz w:val="36"/>
        </w:rPr>
        <w:t>Taiwan</w:t>
      </w:r>
      <w:r w:rsidR="00346A88" w:rsidRPr="00635C73">
        <w:rPr>
          <w:rFonts w:asciiTheme="majorHAnsi" w:hAnsiTheme="majorHAnsi" w:cstheme="majorHAnsi"/>
          <w:b/>
          <w:sz w:val="36"/>
        </w:rPr>
        <w:t>)</w:t>
      </w:r>
    </w:p>
    <w:p w14:paraId="62ED0D8D" w14:textId="77777777" w:rsidR="00346A88" w:rsidRPr="00635C73" w:rsidRDefault="00346A88">
      <w:pPr>
        <w:rPr>
          <w:rFonts w:asciiTheme="majorHAnsi" w:hAnsiTheme="majorHAnsi" w:cstheme="majorHAnsi"/>
        </w:rPr>
      </w:pPr>
    </w:p>
    <w:p w14:paraId="16470160" w14:textId="77777777" w:rsidR="006B0020" w:rsidRPr="00635C73" w:rsidRDefault="006B0020">
      <w:pPr>
        <w:rPr>
          <w:rFonts w:asciiTheme="majorHAnsi" w:hAnsiTheme="majorHAnsi" w:cstheme="majorHAnsi"/>
        </w:rPr>
      </w:pPr>
    </w:p>
    <w:tbl>
      <w:tblPr>
        <w:tblStyle w:val="6"/>
        <w:tblW w:w="0" w:type="auto"/>
        <w:jc w:val="center"/>
        <w:tblLook w:val="04A0" w:firstRow="1" w:lastRow="0" w:firstColumn="1" w:lastColumn="0" w:noHBand="0" w:noVBand="1"/>
      </w:tblPr>
      <w:tblGrid>
        <w:gridCol w:w="2689"/>
        <w:gridCol w:w="850"/>
        <w:gridCol w:w="3119"/>
        <w:gridCol w:w="1417"/>
      </w:tblGrid>
      <w:tr w:rsidR="001E32A6" w:rsidRPr="00635C73" w14:paraId="74E60295" w14:textId="77777777" w:rsidTr="00AD642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3D0C7334" w14:textId="77777777" w:rsidR="001E32A6" w:rsidRPr="00635C73" w:rsidRDefault="001E32A6" w:rsidP="006B0020">
            <w:pPr>
              <w:jc w:val="center"/>
              <w:rPr>
                <w:rFonts w:asciiTheme="majorHAnsi" w:hAnsiTheme="majorHAnsi" w:cstheme="majorHAnsi"/>
                <w:sz w:val="22"/>
              </w:rPr>
            </w:pPr>
            <w:r w:rsidRPr="00635C73">
              <w:rPr>
                <w:rFonts w:asciiTheme="majorHAnsi" w:hAnsiTheme="majorHAnsi" w:cstheme="majorHAnsi"/>
                <w:sz w:val="22"/>
              </w:rPr>
              <w:t>TITLE</w:t>
            </w:r>
          </w:p>
        </w:tc>
        <w:tc>
          <w:tcPr>
            <w:tcW w:w="850" w:type="dxa"/>
          </w:tcPr>
          <w:p w14:paraId="21AC55A1" w14:textId="77777777" w:rsidR="001E32A6" w:rsidRPr="00635C73" w:rsidRDefault="001E32A6" w:rsidP="006B002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TYPE</w:t>
            </w:r>
          </w:p>
        </w:tc>
        <w:tc>
          <w:tcPr>
            <w:tcW w:w="3119" w:type="dxa"/>
          </w:tcPr>
          <w:p w14:paraId="6B5DBCC1" w14:textId="77777777" w:rsidR="001E32A6" w:rsidRPr="00635C73" w:rsidRDefault="001E32A6" w:rsidP="006B002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DATES</w:t>
            </w:r>
          </w:p>
        </w:tc>
        <w:tc>
          <w:tcPr>
            <w:tcW w:w="1417" w:type="dxa"/>
          </w:tcPr>
          <w:p w14:paraId="061F2BF5" w14:textId="77777777" w:rsidR="001E32A6" w:rsidRPr="00635C73" w:rsidRDefault="001E32A6" w:rsidP="006B002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LOCATION</w:t>
            </w:r>
          </w:p>
        </w:tc>
      </w:tr>
      <w:tr w:rsidR="001E32A6" w:rsidRPr="00635C73" w14:paraId="33BBA4E4" w14:textId="77777777" w:rsidTr="00D77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6FE1141" w14:textId="77777777" w:rsidR="001E32A6" w:rsidRPr="00635C73" w:rsidRDefault="001E32A6" w:rsidP="00D775D9">
            <w:pPr>
              <w:jc w:val="center"/>
              <w:rPr>
                <w:rFonts w:asciiTheme="majorHAnsi" w:hAnsiTheme="majorHAnsi" w:cstheme="majorHAnsi"/>
                <w:sz w:val="22"/>
              </w:rPr>
            </w:pPr>
            <w:r w:rsidRPr="00635C73">
              <w:rPr>
                <w:rFonts w:asciiTheme="majorHAnsi" w:hAnsiTheme="majorHAnsi" w:cstheme="majorHAnsi"/>
                <w:sz w:val="22"/>
              </w:rPr>
              <w:t>3GPP RAN#100</w:t>
            </w:r>
          </w:p>
        </w:tc>
        <w:tc>
          <w:tcPr>
            <w:tcW w:w="850" w:type="dxa"/>
            <w:vAlign w:val="center"/>
          </w:tcPr>
          <w:p w14:paraId="4BE8BFA8"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color w:val="auto"/>
                <w:sz w:val="22"/>
              </w:rPr>
              <w:t>OR</w:t>
            </w:r>
          </w:p>
        </w:tc>
        <w:tc>
          <w:tcPr>
            <w:tcW w:w="3119" w:type="dxa"/>
            <w:vAlign w:val="center"/>
          </w:tcPr>
          <w:p w14:paraId="3B0D7017" w14:textId="16B82F8A" w:rsidR="001E32A6" w:rsidRPr="00635C73" w:rsidRDefault="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w:t>
            </w:r>
            <w:r>
              <w:rPr>
                <w:rFonts w:asciiTheme="majorHAnsi" w:hAnsiTheme="majorHAnsi" w:cstheme="majorHAnsi"/>
                <w:color w:val="auto"/>
                <w:sz w:val="22"/>
              </w:rPr>
              <w:t>2 - 14 Jun 2023</w:t>
            </w:r>
          </w:p>
        </w:tc>
        <w:tc>
          <w:tcPr>
            <w:tcW w:w="1417" w:type="dxa"/>
            <w:vAlign w:val="center"/>
          </w:tcPr>
          <w:p w14:paraId="0D91F6F4"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Taipei</w:t>
            </w:r>
          </w:p>
        </w:tc>
      </w:tr>
      <w:tr w:rsidR="001E32A6" w:rsidRPr="00635C73" w14:paraId="524D9E43" w14:textId="77777777" w:rsidTr="00D775D9">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E83F962" w14:textId="77777777" w:rsidR="00DE5C0C" w:rsidRDefault="001E32A6" w:rsidP="00D775D9">
            <w:pPr>
              <w:jc w:val="center"/>
              <w:rPr>
                <w:rFonts w:asciiTheme="majorHAnsi" w:hAnsiTheme="majorHAnsi" w:cstheme="majorHAnsi"/>
                <w:b w:val="0"/>
                <w:bCs w:val="0"/>
                <w:sz w:val="22"/>
              </w:rPr>
            </w:pPr>
            <w:r w:rsidRPr="00635C73">
              <w:rPr>
                <w:rFonts w:asciiTheme="majorHAnsi" w:hAnsiTheme="majorHAnsi" w:cstheme="majorHAnsi"/>
                <w:sz w:val="22"/>
              </w:rPr>
              <w:t xml:space="preserve">3GPP </w:t>
            </w:r>
            <w:r w:rsidR="00DE5C0C" w:rsidRPr="00DE5C0C">
              <w:rPr>
                <w:rFonts w:asciiTheme="majorHAnsi" w:hAnsiTheme="majorHAnsi" w:cstheme="majorHAnsi"/>
                <w:sz w:val="22"/>
              </w:rPr>
              <w:t>3GPP SA#100</w:t>
            </w:r>
          </w:p>
          <w:p w14:paraId="40B185C9" w14:textId="7802CE42" w:rsidR="001E32A6" w:rsidRPr="00635C73" w:rsidRDefault="00DE5C0C" w:rsidP="00D775D9">
            <w:pPr>
              <w:jc w:val="center"/>
              <w:rPr>
                <w:rFonts w:asciiTheme="majorHAnsi" w:hAnsiTheme="majorHAnsi" w:cstheme="majorHAnsi"/>
                <w:sz w:val="22"/>
              </w:rPr>
            </w:pPr>
            <w:r w:rsidRPr="00DE5C0C">
              <w:rPr>
                <w:rFonts w:asciiTheme="majorHAnsi" w:hAnsiTheme="majorHAnsi" w:cstheme="majorHAnsi"/>
                <w:sz w:val="22"/>
              </w:rPr>
              <w:t>/SA Rel-19 Workshop</w:t>
            </w:r>
            <w:r>
              <w:rPr>
                <w:rFonts w:asciiTheme="majorHAnsi" w:hAnsiTheme="majorHAnsi" w:cstheme="majorHAnsi" w:hint="eastAsia"/>
                <w:sz w:val="22"/>
              </w:rPr>
              <w:t>*</w:t>
            </w:r>
          </w:p>
        </w:tc>
        <w:tc>
          <w:tcPr>
            <w:tcW w:w="850" w:type="dxa"/>
            <w:vAlign w:val="center"/>
          </w:tcPr>
          <w:p w14:paraId="75664A61" w14:textId="77777777" w:rsidR="001E32A6" w:rsidRPr="00635C73" w:rsidRDefault="001E32A6"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color w:val="auto"/>
                <w:sz w:val="22"/>
              </w:rPr>
              <w:t>OR</w:t>
            </w:r>
          </w:p>
        </w:tc>
        <w:tc>
          <w:tcPr>
            <w:tcW w:w="3119" w:type="dxa"/>
            <w:vAlign w:val="center"/>
          </w:tcPr>
          <w:p w14:paraId="70406DB0" w14:textId="526C3E92" w:rsidR="001E32A6" w:rsidRPr="00635C73" w:rsidRDefault="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w:t>
            </w:r>
            <w:r>
              <w:rPr>
                <w:rFonts w:asciiTheme="majorHAnsi" w:hAnsiTheme="majorHAnsi" w:cstheme="majorHAnsi"/>
                <w:color w:val="auto"/>
                <w:sz w:val="22"/>
              </w:rPr>
              <w:t>2 - 16 Jun 2023</w:t>
            </w:r>
          </w:p>
        </w:tc>
        <w:tc>
          <w:tcPr>
            <w:tcW w:w="1417" w:type="dxa"/>
            <w:vAlign w:val="center"/>
          </w:tcPr>
          <w:p w14:paraId="72BCDBEA" w14:textId="77777777" w:rsidR="001E32A6" w:rsidRPr="00635C73" w:rsidRDefault="001E32A6"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Taipei</w:t>
            </w:r>
          </w:p>
        </w:tc>
      </w:tr>
      <w:tr w:rsidR="001E32A6" w:rsidRPr="00635C73" w14:paraId="57D2FACC" w14:textId="77777777" w:rsidTr="00D77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6BD4CBB" w14:textId="77777777" w:rsidR="001E32A6" w:rsidRPr="00635C73" w:rsidRDefault="001E32A6" w:rsidP="00D775D9">
            <w:pPr>
              <w:jc w:val="center"/>
              <w:rPr>
                <w:rFonts w:asciiTheme="majorHAnsi" w:hAnsiTheme="majorHAnsi" w:cstheme="majorHAnsi"/>
                <w:sz w:val="22"/>
              </w:rPr>
            </w:pPr>
            <w:r w:rsidRPr="00635C73">
              <w:rPr>
                <w:rFonts w:asciiTheme="majorHAnsi" w:hAnsiTheme="majorHAnsi" w:cstheme="majorHAnsi"/>
                <w:sz w:val="22"/>
              </w:rPr>
              <w:t>3GPP CT#100</w:t>
            </w:r>
          </w:p>
        </w:tc>
        <w:tc>
          <w:tcPr>
            <w:tcW w:w="850" w:type="dxa"/>
            <w:vAlign w:val="center"/>
          </w:tcPr>
          <w:p w14:paraId="273553FD"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color w:val="auto"/>
                <w:sz w:val="22"/>
              </w:rPr>
              <w:t>OR</w:t>
            </w:r>
          </w:p>
        </w:tc>
        <w:tc>
          <w:tcPr>
            <w:tcW w:w="3119" w:type="dxa"/>
            <w:vAlign w:val="center"/>
          </w:tcPr>
          <w:p w14:paraId="43E3D146" w14:textId="045844D1" w:rsidR="001E32A6" w:rsidRPr="00635C73" w:rsidRDefault="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12 - 1</w:t>
            </w:r>
            <w:r>
              <w:rPr>
                <w:rFonts w:asciiTheme="majorHAnsi" w:hAnsiTheme="majorHAnsi" w:cstheme="majorHAnsi"/>
                <w:color w:val="auto"/>
                <w:sz w:val="22"/>
              </w:rPr>
              <w:t>3</w:t>
            </w:r>
            <w:r w:rsidRPr="00D775D9">
              <w:rPr>
                <w:rFonts w:asciiTheme="majorHAnsi" w:hAnsiTheme="majorHAnsi" w:cstheme="majorHAnsi"/>
                <w:color w:val="auto"/>
                <w:sz w:val="22"/>
              </w:rPr>
              <w:t xml:space="preserve"> Jun 2023</w:t>
            </w:r>
          </w:p>
        </w:tc>
        <w:tc>
          <w:tcPr>
            <w:tcW w:w="1417" w:type="dxa"/>
            <w:vAlign w:val="center"/>
          </w:tcPr>
          <w:p w14:paraId="15E04565"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Taipei</w:t>
            </w:r>
          </w:p>
        </w:tc>
      </w:tr>
      <w:tr w:rsidR="001E32A6" w:rsidRPr="00635C73" w14:paraId="3042054D" w14:textId="77777777" w:rsidTr="00D775D9">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3EC4C69" w14:textId="28328659" w:rsidR="001E32A6" w:rsidRPr="00D775D9" w:rsidRDefault="00D775D9" w:rsidP="00D775D9">
            <w:pPr>
              <w:jc w:val="center"/>
              <w:rPr>
                <w:rFonts w:asciiTheme="majorHAnsi" w:hAnsiTheme="majorHAnsi" w:cstheme="majorHAnsi"/>
                <w:color w:val="auto"/>
                <w:sz w:val="22"/>
              </w:rPr>
            </w:pPr>
            <w:r w:rsidRPr="00D775D9">
              <w:rPr>
                <w:rFonts w:asciiTheme="majorHAnsi" w:hAnsiTheme="majorHAnsi" w:cstheme="majorHAnsi"/>
                <w:color w:val="auto"/>
                <w:sz w:val="22"/>
              </w:rPr>
              <w:t xml:space="preserve">RAN-Release 19 </w:t>
            </w:r>
            <w:r w:rsidR="007A4143">
              <w:rPr>
                <w:rFonts w:asciiTheme="majorHAnsi" w:hAnsiTheme="majorHAnsi" w:cstheme="majorHAnsi" w:hint="eastAsia"/>
                <w:color w:val="auto"/>
                <w:sz w:val="22"/>
              </w:rPr>
              <w:t>W</w:t>
            </w:r>
            <w:r w:rsidRPr="00D775D9">
              <w:rPr>
                <w:rFonts w:asciiTheme="majorHAnsi" w:hAnsiTheme="majorHAnsi" w:cstheme="majorHAnsi"/>
                <w:color w:val="auto"/>
                <w:sz w:val="22"/>
              </w:rPr>
              <w:t>orkshop</w:t>
            </w:r>
          </w:p>
        </w:tc>
        <w:tc>
          <w:tcPr>
            <w:tcW w:w="850" w:type="dxa"/>
            <w:vAlign w:val="center"/>
          </w:tcPr>
          <w:p w14:paraId="2B3C2BFE" w14:textId="1FD93925" w:rsidR="001E32A6" w:rsidRPr="00D775D9" w:rsidRDefault="00D775D9"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hint="eastAsia"/>
                <w:color w:val="auto"/>
                <w:sz w:val="22"/>
              </w:rPr>
              <w:t>OR</w:t>
            </w:r>
          </w:p>
        </w:tc>
        <w:tc>
          <w:tcPr>
            <w:tcW w:w="3119" w:type="dxa"/>
            <w:vAlign w:val="center"/>
          </w:tcPr>
          <w:p w14:paraId="3E706C91" w14:textId="26E699EE" w:rsidR="001E32A6" w:rsidRPr="00D775D9" w:rsidRDefault="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w:t>
            </w:r>
            <w:r>
              <w:rPr>
                <w:rFonts w:asciiTheme="majorHAnsi" w:hAnsiTheme="majorHAnsi" w:cstheme="majorHAnsi"/>
                <w:color w:val="auto"/>
                <w:sz w:val="22"/>
              </w:rPr>
              <w:t>5 - 16</w:t>
            </w:r>
            <w:r w:rsidRPr="00D775D9">
              <w:rPr>
                <w:rFonts w:asciiTheme="majorHAnsi" w:hAnsiTheme="majorHAnsi" w:cstheme="majorHAnsi"/>
                <w:color w:val="auto"/>
                <w:sz w:val="22"/>
              </w:rPr>
              <w:t xml:space="preserve"> Jun 2023</w:t>
            </w:r>
          </w:p>
        </w:tc>
        <w:tc>
          <w:tcPr>
            <w:tcW w:w="1417" w:type="dxa"/>
            <w:vAlign w:val="center"/>
          </w:tcPr>
          <w:p w14:paraId="7A01C07A" w14:textId="370A0C8E" w:rsidR="001E32A6" w:rsidRPr="00D775D9" w:rsidRDefault="00D775D9"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sz w:val="22"/>
              </w:rPr>
              <w:t>Taipei</w:t>
            </w:r>
          </w:p>
        </w:tc>
      </w:tr>
    </w:tbl>
    <w:p w14:paraId="6FD233E9" w14:textId="194E5F74" w:rsidR="00346A88" w:rsidRPr="00DE5C0C" w:rsidRDefault="00DE5C0C">
      <w:pPr>
        <w:rPr>
          <w:rFonts w:asciiTheme="majorHAnsi" w:hAnsiTheme="majorHAnsi" w:cstheme="majorHAnsi"/>
          <w:i/>
          <w:iCs/>
          <w:sz w:val="20"/>
          <w:szCs w:val="18"/>
        </w:rPr>
      </w:pPr>
      <w:r w:rsidRPr="00DE5C0C">
        <w:rPr>
          <w:rFonts w:asciiTheme="majorHAnsi" w:hAnsiTheme="majorHAnsi" w:cstheme="majorHAnsi" w:hint="eastAsia"/>
          <w:i/>
          <w:iCs/>
          <w:sz w:val="20"/>
          <w:szCs w:val="18"/>
        </w:rPr>
        <w:t xml:space="preserve">  * </w:t>
      </w:r>
      <w:r w:rsidRPr="00DE5C0C">
        <w:rPr>
          <w:rFonts w:asciiTheme="majorHAnsi" w:hAnsiTheme="majorHAnsi" w:cstheme="majorHAnsi"/>
          <w:i/>
          <w:iCs/>
          <w:sz w:val="20"/>
          <w:szCs w:val="18"/>
        </w:rPr>
        <w:t xml:space="preserve">exact split </w:t>
      </w:r>
      <w:r w:rsidRPr="00DE5C0C">
        <w:rPr>
          <w:rFonts w:asciiTheme="majorHAnsi" w:hAnsiTheme="majorHAnsi" w:cstheme="majorHAnsi" w:hint="eastAsia"/>
          <w:i/>
          <w:iCs/>
          <w:sz w:val="20"/>
          <w:szCs w:val="18"/>
        </w:rPr>
        <w:t>t</w:t>
      </w:r>
      <w:r w:rsidRPr="00DE5C0C">
        <w:rPr>
          <w:rFonts w:asciiTheme="majorHAnsi" w:hAnsiTheme="majorHAnsi" w:cstheme="majorHAnsi"/>
          <w:i/>
          <w:iCs/>
          <w:sz w:val="20"/>
          <w:szCs w:val="18"/>
        </w:rPr>
        <w:t>o be decided in SA#99</w:t>
      </w:r>
    </w:p>
    <w:p w14:paraId="6E1E62C9" w14:textId="77777777" w:rsidR="00346A88" w:rsidRPr="00635C73" w:rsidRDefault="00346A88">
      <w:pPr>
        <w:rPr>
          <w:rFonts w:asciiTheme="majorHAnsi" w:hAnsiTheme="majorHAnsi" w:cstheme="majorHAnsi"/>
        </w:rPr>
      </w:pPr>
    </w:p>
    <w:p w14:paraId="1EC09DA7" w14:textId="77777777" w:rsidR="006B0020" w:rsidRPr="00635C73" w:rsidRDefault="006B0020">
      <w:pPr>
        <w:widowControl/>
        <w:rPr>
          <w:rFonts w:asciiTheme="majorHAnsi" w:hAnsiTheme="majorHAnsi" w:cstheme="majorHAnsi"/>
        </w:rPr>
      </w:pPr>
      <w:r w:rsidRPr="00635C73">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6B0020" w:rsidRPr="00762572" w14:paraId="5DE82DA5" w14:textId="77777777" w:rsidTr="000A3D3B">
        <w:tc>
          <w:tcPr>
            <w:tcW w:w="8396" w:type="dxa"/>
            <w:shd w:val="clear" w:color="auto" w:fill="E7E6E6" w:themeFill="background2"/>
          </w:tcPr>
          <w:p w14:paraId="0D36B7BD" w14:textId="77777777" w:rsidR="006B0020" w:rsidRPr="007A4143" w:rsidRDefault="006B0020" w:rsidP="006B0020">
            <w:pPr>
              <w:jc w:val="center"/>
              <w:rPr>
                <w:rFonts w:asciiTheme="majorHAnsi" w:hAnsiTheme="majorHAnsi" w:cstheme="majorHAnsi"/>
                <w:b/>
                <w:szCs w:val="20"/>
                <w:lang w:val="en-GB"/>
              </w:rPr>
            </w:pPr>
            <w:r w:rsidRPr="007A4143">
              <w:rPr>
                <w:rFonts w:asciiTheme="majorHAnsi" w:hAnsiTheme="majorHAnsi" w:cstheme="majorHAnsi"/>
                <w:b/>
                <w:szCs w:val="20"/>
                <w:lang w:val="en-GB"/>
              </w:rPr>
              <w:lastRenderedPageBreak/>
              <w:t>3GPP TSGs#100</w:t>
            </w:r>
          </w:p>
          <w:p w14:paraId="073380FD" w14:textId="77777777" w:rsidR="006B0020" w:rsidRPr="007A4143" w:rsidRDefault="006B0020" w:rsidP="006B0020">
            <w:pPr>
              <w:jc w:val="center"/>
              <w:rPr>
                <w:rFonts w:asciiTheme="majorHAnsi" w:hAnsiTheme="majorHAnsi" w:cstheme="majorHAnsi"/>
                <w:b/>
                <w:szCs w:val="20"/>
                <w:lang w:val="en-GB"/>
              </w:rPr>
            </w:pPr>
            <w:r w:rsidRPr="007A4143">
              <w:rPr>
                <w:rFonts w:asciiTheme="majorHAnsi" w:hAnsiTheme="majorHAnsi" w:cstheme="majorHAnsi"/>
                <w:b/>
                <w:szCs w:val="20"/>
                <w:lang w:val="en-GB"/>
              </w:rPr>
              <w:t>from Monday 12 June to Friday 16 June 2023 in Taipei</w:t>
            </w:r>
          </w:p>
        </w:tc>
      </w:tr>
    </w:tbl>
    <w:p w14:paraId="2F2BF493" w14:textId="77777777" w:rsidR="00346A88" w:rsidRPr="007A4143" w:rsidRDefault="00346A88">
      <w:pPr>
        <w:rPr>
          <w:rFonts w:asciiTheme="majorHAnsi" w:hAnsiTheme="majorHAnsi" w:cstheme="majorHAnsi"/>
          <w:sz w:val="22"/>
          <w:szCs w:val="20"/>
          <w:lang w:val="en-GB"/>
        </w:rPr>
      </w:pPr>
    </w:p>
    <w:p w14:paraId="445278E1" w14:textId="0914290E" w:rsidR="006B0020" w:rsidRPr="007A4143" w:rsidRDefault="006B0020" w:rsidP="006B0020">
      <w:pPr>
        <w:rPr>
          <w:rFonts w:asciiTheme="majorHAnsi" w:hAnsiTheme="majorHAnsi" w:cstheme="majorHAnsi"/>
          <w:sz w:val="22"/>
          <w:szCs w:val="20"/>
          <w:lang w:val="en-GB"/>
        </w:rPr>
      </w:pPr>
      <w:r w:rsidRPr="007A4143">
        <w:rPr>
          <w:rFonts w:asciiTheme="majorHAnsi" w:hAnsiTheme="majorHAnsi" w:cstheme="majorHAnsi"/>
          <w:sz w:val="22"/>
          <w:szCs w:val="20"/>
          <w:lang w:val="en-GB"/>
        </w:rPr>
        <w:t xml:space="preserve">Dear </w:t>
      </w:r>
      <w:r w:rsidR="0025478D" w:rsidRPr="007A4143">
        <w:rPr>
          <w:rFonts w:asciiTheme="majorHAnsi" w:hAnsiTheme="majorHAnsi" w:cstheme="majorHAnsi"/>
          <w:sz w:val="22"/>
          <w:szCs w:val="20"/>
          <w:lang w:val="en-GB"/>
        </w:rPr>
        <w:t>All</w:t>
      </w:r>
      <w:r w:rsidRPr="007A4143">
        <w:rPr>
          <w:rFonts w:asciiTheme="majorHAnsi" w:hAnsiTheme="majorHAnsi" w:cstheme="majorHAnsi"/>
          <w:sz w:val="22"/>
          <w:szCs w:val="20"/>
          <w:lang w:val="en-GB"/>
        </w:rPr>
        <w:t>,</w:t>
      </w:r>
    </w:p>
    <w:p w14:paraId="2AF42289" w14:textId="77777777" w:rsidR="006B0020" w:rsidRPr="007A4143" w:rsidRDefault="006B0020" w:rsidP="006B0020">
      <w:pPr>
        <w:rPr>
          <w:rFonts w:asciiTheme="majorHAnsi" w:hAnsiTheme="majorHAnsi" w:cstheme="majorHAnsi"/>
          <w:sz w:val="22"/>
          <w:szCs w:val="20"/>
          <w:lang w:val="en-GB"/>
        </w:rPr>
      </w:pPr>
    </w:p>
    <w:p w14:paraId="72DDB097" w14:textId="77AC1819" w:rsidR="006B0020" w:rsidRPr="007A4143" w:rsidRDefault="00476BC0" w:rsidP="00502E04">
      <w:pPr>
        <w:jc w:val="both"/>
        <w:rPr>
          <w:rFonts w:asciiTheme="majorHAnsi" w:hAnsiTheme="majorHAnsi" w:cstheme="majorHAnsi"/>
          <w:sz w:val="22"/>
          <w:szCs w:val="20"/>
          <w:lang w:val="en-GB"/>
        </w:rPr>
      </w:pPr>
      <w:r w:rsidRPr="007A4143">
        <w:rPr>
          <w:rFonts w:asciiTheme="majorHAnsi" w:hAnsiTheme="majorHAnsi" w:cstheme="majorHAnsi"/>
          <w:sz w:val="22"/>
          <w:szCs w:val="20"/>
          <w:lang w:val="en-GB"/>
        </w:rPr>
        <w:t>On behalf of the hosts TAICS and MediaTek</w:t>
      </w:r>
      <w:r w:rsidR="000F6A3C" w:rsidRPr="007A4143">
        <w:rPr>
          <w:rFonts w:asciiTheme="majorHAnsi" w:hAnsiTheme="majorHAnsi" w:cstheme="majorHAnsi"/>
          <w:sz w:val="22"/>
          <w:szCs w:val="20"/>
          <w:lang w:val="en-GB"/>
        </w:rPr>
        <w:t xml:space="preserve"> Inc.</w:t>
      </w:r>
      <w:r w:rsidRPr="007A4143">
        <w:rPr>
          <w:rFonts w:asciiTheme="majorHAnsi" w:hAnsiTheme="majorHAnsi" w:cstheme="majorHAnsi"/>
          <w:sz w:val="22"/>
          <w:szCs w:val="20"/>
          <w:lang w:val="en-GB"/>
        </w:rPr>
        <w:t xml:space="preserve">, we </w:t>
      </w:r>
      <w:r w:rsidR="00466061" w:rsidRPr="007A4143">
        <w:rPr>
          <w:rFonts w:asciiTheme="majorHAnsi" w:hAnsiTheme="majorHAnsi" w:cstheme="majorHAnsi"/>
          <w:sz w:val="22"/>
          <w:szCs w:val="20"/>
          <w:lang w:val="en-GB"/>
        </w:rPr>
        <w:t xml:space="preserve">have the pleasure of inviting </w:t>
      </w:r>
      <w:r w:rsidRPr="007A4143">
        <w:rPr>
          <w:rFonts w:asciiTheme="majorHAnsi" w:hAnsiTheme="majorHAnsi" w:cstheme="majorHAnsi"/>
          <w:sz w:val="22"/>
          <w:szCs w:val="20"/>
          <w:lang w:val="en-GB"/>
        </w:rPr>
        <w:t>you to visit Taipei for the 3GPP TSGs</w:t>
      </w:r>
      <w:r w:rsidR="00466061" w:rsidRPr="007A4143">
        <w:rPr>
          <w:rFonts w:asciiTheme="majorHAnsi" w:hAnsiTheme="majorHAnsi" w:cstheme="majorHAnsi"/>
          <w:sz w:val="22"/>
          <w:szCs w:val="20"/>
          <w:lang w:val="en-GB"/>
        </w:rPr>
        <w:t xml:space="preserve"> </w:t>
      </w:r>
      <w:r w:rsidRPr="007A4143">
        <w:rPr>
          <w:rFonts w:asciiTheme="majorHAnsi" w:hAnsiTheme="majorHAnsi" w:cstheme="majorHAnsi"/>
          <w:sz w:val="22"/>
          <w:szCs w:val="20"/>
          <w:lang w:val="en-GB"/>
        </w:rPr>
        <w:t xml:space="preserve">#100 </w:t>
      </w:r>
      <w:r w:rsidR="00466061" w:rsidRPr="007A4143">
        <w:rPr>
          <w:rFonts w:asciiTheme="majorHAnsi" w:hAnsiTheme="majorHAnsi" w:cstheme="majorHAnsi"/>
          <w:sz w:val="22"/>
          <w:szCs w:val="20"/>
          <w:lang w:val="en-GB"/>
        </w:rPr>
        <w:t xml:space="preserve">Plenary </w:t>
      </w:r>
      <w:r w:rsidRPr="007A4143">
        <w:rPr>
          <w:rFonts w:asciiTheme="majorHAnsi" w:hAnsiTheme="majorHAnsi" w:cstheme="majorHAnsi"/>
          <w:sz w:val="22"/>
          <w:szCs w:val="20"/>
          <w:lang w:val="en-GB"/>
        </w:rPr>
        <w:t>meeting</w:t>
      </w:r>
      <w:r w:rsidR="00466061" w:rsidRPr="007A4143">
        <w:rPr>
          <w:rFonts w:asciiTheme="majorHAnsi" w:hAnsiTheme="majorHAnsi" w:cstheme="majorHAnsi"/>
          <w:sz w:val="22"/>
          <w:szCs w:val="20"/>
          <w:lang w:val="en-GB"/>
        </w:rPr>
        <w:t>s</w:t>
      </w:r>
      <w:r w:rsidRPr="007A4143">
        <w:rPr>
          <w:rFonts w:asciiTheme="majorHAnsi" w:hAnsiTheme="majorHAnsi" w:cstheme="majorHAnsi"/>
          <w:sz w:val="22"/>
          <w:szCs w:val="20"/>
          <w:lang w:val="en-GB"/>
        </w:rPr>
        <w:t xml:space="preserve"> sponsored by </w:t>
      </w:r>
      <w:r w:rsidRPr="007A4143">
        <w:rPr>
          <w:rFonts w:asciiTheme="majorHAnsi" w:hAnsiTheme="majorHAnsi" w:cstheme="majorHAnsi"/>
          <w:sz w:val="22"/>
          <w:szCs w:val="20"/>
        </w:rPr>
        <w:t>III and ITRI.</w:t>
      </w:r>
    </w:p>
    <w:p w14:paraId="704D2B63" w14:textId="77777777" w:rsidR="00522EA0" w:rsidRPr="007A4143" w:rsidRDefault="00522EA0" w:rsidP="006B0020">
      <w:pPr>
        <w:rPr>
          <w:rFonts w:asciiTheme="majorHAnsi" w:hAnsiTheme="majorHAnsi" w:cstheme="majorHAnsi"/>
          <w:sz w:val="22"/>
          <w:szCs w:val="20"/>
        </w:rPr>
      </w:pPr>
    </w:p>
    <w:tbl>
      <w:tblPr>
        <w:tblStyle w:val="2-5"/>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8396"/>
      </w:tblGrid>
      <w:tr w:rsidR="00224C2D" w:rsidRPr="00762572" w14:paraId="5BD897B6" w14:textId="77777777" w:rsidTr="000A3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6" w:type="dxa"/>
          </w:tcPr>
          <w:p w14:paraId="6C643881" w14:textId="77777777" w:rsidR="00224C2D" w:rsidRPr="007A4143" w:rsidRDefault="00224C2D" w:rsidP="00224C2D">
            <w:pPr>
              <w:jc w:val="center"/>
              <w:rPr>
                <w:rFonts w:asciiTheme="majorHAnsi" w:hAnsiTheme="majorHAnsi" w:cstheme="majorHAnsi"/>
                <w:sz w:val="22"/>
                <w:szCs w:val="20"/>
              </w:rPr>
            </w:pPr>
            <w:r w:rsidRPr="007A4143">
              <w:rPr>
                <w:rFonts w:asciiTheme="majorHAnsi" w:hAnsiTheme="majorHAnsi" w:cstheme="majorHAnsi"/>
                <w:sz w:val="28"/>
                <w:szCs w:val="20"/>
              </w:rPr>
              <w:t>Meeting Venue</w:t>
            </w:r>
          </w:p>
        </w:tc>
      </w:tr>
      <w:tr w:rsidR="00224C2D" w:rsidRPr="00762572" w14:paraId="0A386EEE" w14:textId="77777777" w:rsidTr="000A3D3B">
        <w:trPr>
          <w:jc w:val="center"/>
        </w:trPr>
        <w:tc>
          <w:tcPr>
            <w:cnfStyle w:val="001000000000" w:firstRow="0" w:lastRow="0" w:firstColumn="1" w:lastColumn="0" w:oddVBand="0" w:evenVBand="0" w:oddHBand="0" w:evenHBand="0" w:firstRowFirstColumn="0" w:firstRowLastColumn="0" w:lastRowFirstColumn="0" w:lastRowLastColumn="0"/>
            <w:tcW w:w="8396" w:type="dxa"/>
          </w:tcPr>
          <w:p w14:paraId="45ACBC74" w14:textId="03CABD35" w:rsidR="0025478D" w:rsidRPr="007A4143" w:rsidRDefault="0025478D" w:rsidP="00224C2D">
            <w:pPr>
              <w:jc w:val="center"/>
              <w:rPr>
                <w:sz w:val="22"/>
                <w:szCs w:val="20"/>
              </w:rPr>
            </w:pPr>
            <w:r w:rsidRPr="007A4143">
              <w:rPr>
                <w:sz w:val="22"/>
                <w:szCs w:val="20"/>
              </w:rPr>
              <w:t>The 3GPP TSG RAN#100, SA#100, CT#100 meetings</w:t>
            </w:r>
            <w:r w:rsidR="003117AA">
              <w:rPr>
                <w:sz w:val="22"/>
                <w:szCs w:val="20"/>
              </w:rPr>
              <w:t>,</w:t>
            </w:r>
            <w:r w:rsidRPr="007A4143">
              <w:rPr>
                <w:sz w:val="22"/>
                <w:szCs w:val="20"/>
              </w:rPr>
              <w:t xml:space="preserve"> </w:t>
            </w:r>
            <w:r w:rsidR="003117AA" w:rsidRPr="000D0BA9">
              <w:rPr>
                <w:sz w:val="22"/>
                <w:szCs w:val="20"/>
              </w:rPr>
              <w:t xml:space="preserve">the RAN </w:t>
            </w:r>
            <w:r w:rsidR="002E2F46" w:rsidRPr="000D0BA9">
              <w:rPr>
                <w:rFonts w:asciiTheme="majorHAnsi" w:hAnsiTheme="majorHAnsi" w:cstheme="majorHAnsi"/>
                <w:sz w:val="22"/>
                <w:szCs w:val="20"/>
              </w:rPr>
              <w:t>Rel-19 Workshop</w:t>
            </w:r>
            <w:r w:rsidR="002E2F46" w:rsidRPr="007A4143">
              <w:rPr>
                <w:sz w:val="22"/>
                <w:szCs w:val="20"/>
              </w:rPr>
              <w:t xml:space="preserve"> </w:t>
            </w:r>
            <w:r w:rsidR="003117AA">
              <w:rPr>
                <w:sz w:val="22"/>
                <w:szCs w:val="20"/>
              </w:rPr>
              <w:t xml:space="preserve">and the SA Rel-19 Workshop </w:t>
            </w:r>
            <w:r w:rsidRPr="007A4143">
              <w:rPr>
                <w:sz w:val="22"/>
                <w:szCs w:val="20"/>
              </w:rPr>
              <w:t>will be held at:</w:t>
            </w:r>
          </w:p>
          <w:p w14:paraId="1F40FBDC" w14:textId="711B76E2" w:rsidR="00224C2D" w:rsidRPr="007A4143" w:rsidRDefault="005B3EB0" w:rsidP="00224C2D">
            <w:pPr>
              <w:jc w:val="center"/>
              <w:rPr>
                <w:rFonts w:asciiTheme="majorHAnsi" w:hAnsiTheme="majorHAnsi" w:cstheme="majorHAnsi"/>
                <w:b w:val="0"/>
                <w:szCs w:val="20"/>
                <w:u w:val="single"/>
              </w:rPr>
            </w:pPr>
            <w:hyperlink r:id="rId12" w:history="1">
              <w:r w:rsidR="00224C2D" w:rsidRPr="007A4143">
                <w:rPr>
                  <w:rStyle w:val="a4"/>
                  <w:rFonts w:asciiTheme="majorHAnsi" w:hAnsiTheme="majorHAnsi" w:cstheme="majorHAnsi"/>
                  <w:szCs w:val="20"/>
                </w:rPr>
                <w:t>Taipei Nangang Exhibition Center, Hall 2, Taipei</w:t>
              </w:r>
            </w:hyperlink>
          </w:p>
          <w:p w14:paraId="1B0AD920" w14:textId="232C9AAD" w:rsidR="00762572" w:rsidRPr="00325609" w:rsidRDefault="00224C2D" w:rsidP="002E2F46">
            <w:pPr>
              <w:jc w:val="center"/>
              <w:rPr>
                <w:rFonts w:asciiTheme="majorHAnsi" w:hAnsiTheme="majorHAnsi" w:cstheme="majorHAnsi"/>
                <w:bCs w:val="0"/>
                <w:sz w:val="22"/>
                <w:szCs w:val="20"/>
              </w:rPr>
            </w:pPr>
            <w:r w:rsidRPr="007A4143">
              <w:rPr>
                <w:rFonts w:asciiTheme="majorHAnsi" w:hAnsiTheme="majorHAnsi" w:cstheme="majorHAnsi"/>
                <w:sz w:val="22"/>
                <w:szCs w:val="20"/>
              </w:rPr>
              <w:t>No.2, Jingmao 2nd Rd., Nangang District, Taipei City 11568, Taiwan</w:t>
            </w:r>
          </w:p>
        </w:tc>
      </w:tr>
      <w:tr w:rsidR="00224C2D" w:rsidRPr="00762572" w14:paraId="6A03DC25" w14:textId="77777777" w:rsidTr="000A3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6" w:type="dxa"/>
          </w:tcPr>
          <w:p w14:paraId="32044CD2" w14:textId="31B30259" w:rsidR="00224C2D" w:rsidRPr="007A4143" w:rsidRDefault="00AA05CB" w:rsidP="00247375">
            <w:pPr>
              <w:jc w:val="center"/>
              <w:rPr>
                <w:rFonts w:asciiTheme="majorHAnsi" w:hAnsiTheme="majorHAnsi" w:cstheme="majorHAnsi"/>
                <w:sz w:val="22"/>
                <w:szCs w:val="20"/>
              </w:rPr>
            </w:pPr>
            <w:r w:rsidRPr="007A4143">
              <w:rPr>
                <w:rFonts w:asciiTheme="majorHAnsi" w:hAnsiTheme="majorHAnsi" w:cstheme="majorHAnsi"/>
                <w:sz w:val="28"/>
                <w:szCs w:val="20"/>
              </w:rPr>
              <w:t xml:space="preserve">Hotels </w:t>
            </w:r>
            <w:r w:rsidR="00247375" w:rsidRPr="007A4143">
              <w:rPr>
                <w:rFonts w:asciiTheme="majorHAnsi" w:hAnsiTheme="majorHAnsi" w:cstheme="majorHAnsi"/>
                <w:sz w:val="28"/>
                <w:szCs w:val="20"/>
              </w:rPr>
              <w:t>Information</w:t>
            </w:r>
          </w:p>
        </w:tc>
      </w:tr>
      <w:tr w:rsidR="00224C2D" w:rsidRPr="00762572" w14:paraId="782F1614" w14:textId="77777777" w:rsidTr="000A3D3B">
        <w:trPr>
          <w:jc w:val="center"/>
        </w:trPr>
        <w:tc>
          <w:tcPr>
            <w:cnfStyle w:val="001000000000" w:firstRow="0" w:lastRow="0" w:firstColumn="1" w:lastColumn="0" w:oddVBand="0" w:evenVBand="0" w:oddHBand="0" w:evenHBand="0" w:firstRowFirstColumn="0" w:firstRowLastColumn="0" w:lastRowFirstColumn="0" w:lastRowLastColumn="0"/>
            <w:tcW w:w="8396" w:type="dxa"/>
          </w:tcPr>
          <w:p w14:paraId="40FD1772" w14:textId="2FDC35DB" w:rsidR="00FB1315" w:rsidRPr="007A4143" w:rsidRDefault="00502555" w:rsidP="00AA05CB">
            <w:pPr>
              <w:jc w:val="center"/>
              <w:rPr>
                <w:rFonts w:asciiTheme="majorHAnsi" w:hAnsiTheme="majorHAnsi" w:cstheme="majorHAnsi"/>
                <w:bCs w:val="0"/>
                <w:sz w:val="22"/>
                <w:szCs w:val="20"/>
              </w:rPr>
            </w:pPr>
            <w:r w:rsidRPr="000D0BA9">
              <w:rPr>
                <w:rFonts w:asciiTheme="majorHAnsi" w:hAnsiTheme="majorHAnsi" w:cstheme="majorHAnsi"/>
                <w:sz w:val="22"/>
                <w:szCs w:val="20"/>
              </w:rPr>
              <w:t>We have compiled a list of recommended conference hotels exclusively for you. Kindly remind you to book in advance.</w:t>
            </w:r>
          </w:p>
          <w:p w14:paraId="33F27995" w14:textId="0D26BD09" w:rsidR="00224C2D" w:rsidRPr="007A4143" w:rsidRDefault="005B3EB0" w:rsidP="00635C73">
            <w:pPr>
              <w:jc w:val="center"/>
              <w:rPr>
                <w:rFonts w:asciiTheme="majorHAnsi" w:hAnsiTheme="majorHAnsi" w:cstheme="majorHAnsi"/>
                <w:b w:val="0"/>
                <w:sz w:val="22"/>
                <w:szCs w:val="20"/>
              </w:rPr>
            </w:pPr>
            <w:hyperlink r:id="rId13" w:history="1">
              <w:r w:rsidR="00635C73" w:rsidRPr="007A4143">
                <w:rPr>
                  <w:rStyle w:val="a4"/>
                  <w:rFonts w:asciiTheme="majorHAnsi" w:hAnsiTheme="majorHAnsi" w:cstheme="majorHAnsi"/>
                  <w:sz w:val="22"/>
                  <w:szCs w:val="20"/>
                </w:rPr>
                <w:t>https://www.NextGen-Comm.tw/3gpp/hotels.html</w:t>
              </w:r>
            </w:hyperlink>
            <w:r w:rsidR="00635C73" w:rsidRPr="007A4143">
              <w:rPr>
                <w:rFonts w:asciiTheme="majorHAnsi" w:hAnsiTheme="majorHAnsi" w:cstheme="majorHAnsi"/>
                <w:sz w:val="22"/>
                <w:szCs w:val="20"/>
              </w:rPr>
              <w:t xml:space="preserve"> </w:t>
            </w:r>
          </w:p>
        </w:tc>
      </w:tr>
      <w:tr w:rsidR="00224C2D" w:rsidRPr="00762572" w14:paraId="5760F48C" w14:textId="77777777" w:rsidTr="000A3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6" w:type="dxa"/>
          </w:tcPr>
          <w:p w14:paraId="416EEC03" w14:textId="77777777" w:rsidR="00224C2D" w:rsidRPr="007A4143" w:rsidRDefault="00AA05CB" w:rsidP="00224C2D">
            <w:pPr>
              <w:jc w:val="center"/>
              <w:rPr>
                <w:rFonts w:asciiTheme="majorHAnsi" w:hAnsiTheme="majorHAnsi" w:cstheme="majorHAnsi"/>
                <w:sz w:val="22"/>
                <w:szCs w:val="20"/>
              </w:rPr>
            </w:pPr>
            <w:r w:rsidRPr="007A4143">
              <w:rPr>
                <w:rFonts w:asciiTheme="majorHAnsi" w:hAnsiTheme="majorHAnsi" w:cstheme="majorHAnsi"/>
                <w:sz w:val="28"/>
                <w:szCs w:val="20"/>
              </w:rPr>
              <w:t>Meeting Registration</w:t>
            </w:r>
          </w:p>
        </w:tc>
      </w:tr>
      <w:tr w:rsidR="00224C2D" w:rsidRPr="00762572" w14:paraId="11281D7B" w14:textId="77777777" w:rsidTr="000A3D3B">
        <w:trPr>
          <w:jc w:val="center"/>
        </w:trPr>
        <w:tc>
          <w:tcPr>
            <w:cnfStyle w:val="001000000000" w:firstRow="0" w:lastRow="0" w:firstColumn="1" w:lastColumn="0" w:oddVBand="0" w:evenVBand="0" w:oddHBand="0" w:evenHBand="0" w:firstRowFirstColumn="0" w:firstRowLastColumn="0" w:lastRowFirstColumn="0" w:lastRowLastColumn="0"/>
            <w:tcW w:w="8396" w:type="dxa"/>
          </w:tcPr>
          <w:p w14:paraId="3D92874F" w14:textId="6F9EE082" w:rsidR="00AA05CB" w:rsidRPr="007A4143" w:rsidRDefault="00466061" w:rsidP="00483C56">
            <w:pPr>
              <w:spacing w:line="320" w:lineRule="exact"/>
              <w:jc w:val="center"/>
              <w:rPr>
                <w:rFonts w:asciiTheme="majorHAnsi" w:hAnsiTheme="majorHAnsi" w:cstheme="majorHAnsi"/>
                <w:b w:val="0"/>
                <w:sz w:val="22"/>
                <w:szCs w:val="20"/>
              </w:rPr>
            </w:pPr>
            <w:r w:rsidRPr="007A4143">
              <w:rPr>
                <w:rFonts w:asciiTheme="majorHAnsi" w:hAnsiTheme="majorHAnsi" w:cstheme="majorHAnsi"/>
                <w:sz w:val="22"/>
                <w:szCs w:val="20"/>
              </w:rPr>
              <w:t xml:space="preserve">Registration to the meeting is mandatory. </w:t>
            </w:r>
            <w:r w:rsidRPr="007A4143">
              <w:rPr>
                <w:rFonts w:asciiTheme="majorHAnsi" w:hAnsiTheme="majorHAnsi" w:cstheme="majorHAnsi"/>
                <w:sz w:val="22"/>
                <w:szCs w:val="20"/>
              </w:rPr>
              <w:br/>
            </w:r>
            <w:r w:rsidR="00AA05CB" w:rsidRPr="007A4143">
              <w:rPr>
                <w:rFonts w:asciiTheme="majorHAnsi" w:hAnsiTheme="majorHAnsi" w:cstheme="majorHAnsi"/>
                <w:sz w:val="22"/>
                <w:szCs w:val="20"/>
              </w:rPr>
              <w:t>Please register for the meetings online at:</w:t>
            </w:r>
          </w:p>
          <w:p w14:paraId="395DC37B" w14:textId="0D242B9A" w:rsidR="00AA05CB" w:rsidRPr="007A4143" w:rsidRDefault="005B3EB0" w:rsidP="00483C56">
            <w:pPr>
              <w:spacing w:line="320" w:lineRule="exact"/>
              <w:jc w:val="center"/>
              <w:rPr>
                <w:rFonts w:asciiTheme="majorHAnsi" w:hAnsiTheme="majorHAnsi" w:cstheme="majorHAnsi"/>
                <w:b w:val="0"/>
                <w:sz w:val="22"/>
                <w:szCs w:val="20"/>
              </w:rPr>
            </w:pPr>
            <w:hyperlink r:id="rId14" w:history="1">
              <w:r w:rsidR="00AA05CB" w:rsidRPr="007A4143">
                <w:rPr>
                  <w:rStyle w:val="a4"/>
                  <w:rFonts w:asciiTheme="majorHAnsi" w:hAnsiTheme="majorHAnsi" w:cstheme="majorHAnsi"/>
                  <w:sz w:val="22"/>
                  <w:szCs w:val="20"/>
                </w:rPr>
                <w:t>3GPP RAN#100</w:t>
              </w:r>
            </w:hyperlink>
          </w:p>
          <w:p w14:paraId="5D212118" w14:textId="6B1D67D6" w:rsidR="00AA05CB" w:rsidRPr="007A4143" w:rsidRDefault="005B3EB0" w:rsidP="00483C56">
            <w:pPr>
              <w:spacing w:line="320" w:lineRule="exact"/>
              <w:jc w:val="center"/>
              <w:rPr>
                <w:rFonts w:asciiTheme="majorHAnsi" w:hAnsiTheme="majorHAnsi" w:cstheme="majorHAnsi"/>
                <w:b w:val="0"/>
                <w:sz w:val="22"/>
                <w:szCs w:val="20"/>
              </w:rPr>
            </w:pPr>
            <w:hyperlink r:id="rId15" w:history="1">
              <w:r w:rsidR="00AA05CB" w:rsidRPr="007A4143">
                <w:rPr>
                  <w:rStyle w:val="a4"/>
                  <w:rFonts w:asciiTheme="majorHAnsi" w:hAnsiTheme="majorHAnsi" w:cstheme="majorHAnsi"/>
                  <w:sz w:val="22"/>
                  <w:szCs w:val="20"/>
                </w:rPr>
                <w:t>3GPP CT#100</w:t>
              </w:r>
            </w:hyperlink>
          </w:p>
          <w:p w14:paraId="5AFF86A2" w14:textId="252D607F" w:rsidR="00224C2D" w:rsidRPr="007A4143" w:rsidRDefault="00AA05CB" w:rsidP="00483C56">
            <w:pPr>
              <w:spacing w:line="320" w:lineRule="exact"/>
              <w:jc w:val="center"/>
              <w:rPr>
                <w:rFonts w:asciiTheme="majorHAnsi" w:hAnsiTheme="majorHAnsi" w:cstheme="majorHAnsi"/>
                <w:b w:val="0"/>
                <w:sz w:val="22"/>
                <w:szCs w:val="20"/>
              </w:rPr>
            </w:pPr>
            <w:r w:rsidRPr="007A4143">
              <w:rPr>
                <w:rFonts w:asciiTheme="majorHAnsi" w:hAnsiTheme="majorHAnsi" w:cstheme="majorHAnsi"/>
                <w:sz w:val="22"/>
                <w:szCs w:val="20"/>
              </w:rPr>
              <w:t xml:space="preserve"> </w:t>
            </w:r>
            <w:hyperlink r:id="rId16" w:history="1">
              <w:r w:rsidRPr="007A4143">
                <w:rPr>
                  <w:rStyle w:val="a4"/>
                  <w:rFonts w:asciiTheme="majorHAnsi" w:hAnsiTheme="majorHAnsi" w:cstheme="majorHAnsi"/>
                  <w:sz w:val="22"/>
                  <w:szCs w:val="20"/>
                </w:rPr>
                <w:t>3GPP SA#100</w:t>
              </w:r>
            </w:hyperlink>
          </w:p>
          <w:p w14:paraId="17DCEACB" w14:textId="29D7D79F" w:rsidR="001E32A6" w:rsidRPr="007A4143" w:rsidRDefault="005B3EB0" w:rsidP="00522EA0">
            <w:pPr>
              <w:spacing w:line="320" w:lineRule="exact"/>
              <w:jc w:val="center"/>
              <w:rPr>
                <w:rFonts w:asciiTheme="majorHAnsi" w:hAnsiTheme="majorHAnsi" w:cstheme="majorHAnsi"/>
                <w:b w:val="0"/>
                <w:sz w:val="22"/>
                <w:szCs w:val="20"/>
              </w:rPr>
            </w:pPr>
            <w:hyperlink r:id="rId17" w:anchor="/registration?MtgId=60517" w:history="1">
              <w:r w:rsidR="000A3D3B" w:rsidRPr="007A4143">
                <w:rPr>
                  <w:rStyle w:val="a4"/>
                  <w:rFonts w:asciiTheme="majorHAnsi" w:hAnsiTheme="majorHAnsi" w:cstheme="majorHAnsi"/>
                  <w:sz w:val="22"/>
                  <w:szCs w:val="20"/>
                </w:rPr>
                <w:t xml:space="preserve">RAN-Release 19 </w:t>
              </w:r>
              <w:r w:rsidR="007A4143">
                <w:rPr>
                  <w:rStyle w:val="a4"/>
                  <w:rFonts w:asciiTheme="majorHAnsi" w:hAnsiTheme="majorHAnsi" w:cstheme="majorHAnsi" w:hint="eastAsia"/>
                  <w:sz w:val="22"/>
                  <w:szCs w:val="20"/>
                </w:rPr>
                <w:t>W</w:t>
              </w:r>
              <w:r w:rsidR="000A3D3B" w:rsidRPr="007A4143">
                <w:rPr>
                  <w:rStyle w:val="a4"/>
                  <w:rFonts w:asciiTheme="majorHAnsi" w:hAnsiTheme="majorHAnsi" w:cstheme="majorHAnsi"/>
                  <w:sz w:val="22"/>
                  <w:szCs w:val="20"/>
                </w:rPr>
                <w:t>orkshop</w:t>
              </w:r>
            </w:hyperlink>
          </w:p>
        </w:tc>
      </w:tr>
    </w:tbl>
    <w:p w14:paraId="106A63A1" w14:textId="77777777" w:rsidR="007A4143" w:rsidRDefault="007A4143" w:rsidP="00502E04">
      <w:pPr>
        <w:pStyle w:val="a5"/>
        <w:jc w:val="both"/>
        <w:rPr>
          <w:rFonts w:asciiTheme="majorHAnsi" w:eastAsiaTheme="minorEastAsia" w:hAnsiTheme="majorHAnsi" w:cstheme="majorHAnsi"/>
          <w:kern w:val="2"/>
        </w:rPr>
      </w:pPr>
    </w:p>
    <w:p w14:paraId="59D7CF4B" w14:textId="1353C99E" w:rsidR="00917317" w:rsidRPr="007A4143" w:rsidRDefault="00917317" w:rsidP="00502E04">
      <w:pPr>
        <w:pStyle w:val="a5"/>
        <w:jc w:val="both"/>
        <w:rPr>
          <w:rFonts w:asciiTheme="majorHAnsi" w:eastAsiaTheme="minorEastAsia" w:hAnsiTheme="majorHAnsi" w:cstheme="majorHAnsi"/>
          <w:kern w:val="2"/>
        </w:rPr>
      </w:pPr>
      <w:r w:rsidRPr="007A4143">
        <w:rPr>
          <w:rFonts w:asciiTheme="majorHAnsi" w:eastAsiaTheme="minorEastAsia" w:hAnsiTheme="majorHAnsi" w:cstheme="majorHAnsi"/>
          <w:kern w:val="2"/>
        </w:rPr>
        <w:t xml:space="preserve">An entry VISA may be required. If you need an invitation letter, please follow the invitation letter guidelines to submit your visa application. For colleagues holding PRC passports who need a Taiwan entry permit, please register by filling out the form as in the attachment and email it to </w:t>
      </w:r>
      <w:hyperlink r:id="rId18" w:history="1">
        <w:r w:rsidRPr="007A4143">
          <w:rPr>
            <w:rStyle w:val="a4"/>
            <w:rFonts w:asciiTheme="majorHAnsi" w:eastAsiaTheme="minorEastAsia" w:hAnsiTheme="majorHAnsi" w:cstheme="majorHAnsi"/>
            <w:kern w:val="2"/>
          </w:rPr>
          <w:t>hongchin@taics.org.tw</w:t>
        </w:r>
      </w:hyperlink>
      <w:r w:rsidRPr="007A4143">
        <w:rPr>
          <w:rFonts w:asciiTheme="majorHAnsi" w:eastAsiaTheme="minorEastAsia" w:hAnsiTheme="majorHAnsi" w:cstheme="majorHAnsi"/>
          <w:kern w:val="2"/>
        </w:rPr>
        <w:t xml:space="preserve"> before February 17, 2023, and follow the guidelines in the VISA Information section of Meeting Information for the timely process. </w:t>
      </w:r>
    </w:p>
    <w:p w14:paraId="17AB4CC9" w14:textId="47384CC8" w:rsidR="0023331B" w:rsidRPr="007A4143" w:rsidRDefault="00917317" w:rsidP="00917317">
      <w:pPr>
        <w:pStyle w:val="a5"/>
        <w:rPr>
          <w:rFonts w:asciiTheme="majorHAnsi" w:eastAsiaTheme="minorEastAsia" w:hAnsiTheme="majorHAnsi" w:cstheme="majorHAnsi"/>
          <w:kern w:val="2"/>
        </w:rPr>
      </w:pPr>
      <w:r w:rsidRPr="007A4143">
        <w:rPr>
          <w:rFonts w:asciiTheme="majorHAnsi" w:eastAsiaTheme="minorEastAsia" w:hAnsiTheme="majorHAnsi" w:cstheme="majorHAnsi"/>
          <w:kern w:val="2"/>
        </w:rPr>
        <w:t>We are looking forward to seeing you all in Taipei!</w:t>
      </w:r>
    </w:p>
    <w:p w14:paraId="21AD8187" w14:textId="77777777" w:rsidR="0023331B" w:rsidRPr="007A4143" w:rsidRDefault="0023331B">
      <w:pPr>
        <w:rPr>
          <w:rFonts w:asciiTheme="majorHAnsi" w:hAnsiTheme="majorHAnsi" w:cstheme="majorHAnsi"/>
          <w:sz w:val="22"/>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3"/>
        <w:gridCol w:w="4203"/>
      </w:tblGrid>
      <w:tr w:rsidR="0023331B" w:rsidRPr="00762572" w14:paraId="16D8E6D1" w14:textId="77777777" w:rsidTr="0023331B">
        <w:tc>
          <w:tcPr>
            <w:tcW w:w="4744" w:type="dxa"/>
          </w:tcPr>
          <w:p w14:paraId="184EEEF6" w14:textId="4E46AC23" w:rsidR="0023331B" w:rsidRPr="007A4143" w:rsidRDefault="0023331B" w:rsidP="0023331B">
            <w:pPr>
              <w:rPr>
                <w:rFonts w:asciiTheme="majorHAnsi" w:hAnsiTheme="majorHAnsi" w:cstheme="majorHAnsi"/>
                <w:sz w:val="22"/>
                <w:szCs w:val="20"/>
              </w:rPr>
            </w:pPr>
            <w:r w:rsidRPr="007A4143">
              <w:rPr>
                <w:rFonts w:asciiTheme="majorHAnsi" w:hAnsiTheme="majorHAnsi" w:cstheme="majorHAnsi"/>
                <w:sz w:val="22"/>
                <w:szCs w:val="20"/>
              </w:rPr>
              <w:t xml:space="preserve">Dr. Sheng-Lin Chou </w:t>
            </w:r>
          </w:p>
          <w:p w14:paraId="273221D2" w14:textId="77777777" w:rsidR="0023331B" w:rsidRPr="007A4143" w:rsidRDefault="0023331B" w:rsidP="0023331B">
            <w:pPr>
              <w:rPr>
                <w:rFonts w:asciiTheme="majorHAnsi" w:hAnsiTheme="majorHAnsi" w:cstheme="majorHAnsi"/>
                <w:sz w:val="22"/>
                <w:szCs w:val="20"/>
              </w:rPr>
            </w:pPr>
            <w:r w:rsidRPr="007A4143">
              <w:rPr>
                <w:rFonts w:asciiTheme="majorHAnsi" w:hAnsiTheme="majorHAnsi" w:cstheme="majorHAnsi"/>
                <w:sz w:val="22"/>
                <w:szCs w:val="20"/>
              </w:rPr>
              <w:t>Secretary General, TAICS</w:t>
            </w:r>
          </w:p>
        </w:tc>
        <w:tc>
          <w:tcPr>
            <w:tcW w:w="4744" w:type="dxa"/>
          </w:tcPr>
          <w:p w14:paraId="49482F95" w14:textId="660A5ACD" w:rsidR="0023331B" w:rsidRPr="007A4143" w:rsidRDefault="0023331B" w:rsidP="0023331B">
            <w:pPr>
              <w:rPr>
                <w:rFonts w:asciiTheme="majorHAnsi" w:hAnsiTheme="majorHAnsi" w:cstheme="majorHAnsi"/>
                <w:sz w:val="22"/>
                <w:szCs w:val="20"/>
              </w:rPr>
            </w:pPr>
            <w:r w:rsidRPr="007A4143">
              <w:rPr>
                <w:rFonts w:asciiTheme="majorHAnsi" w:hAnsiTheme="majorHAnsi" w:cstheme="majorHAnsi"/>
                <w:sz w:val="22"/>
                <w:szCs w:val="20"/>
              </w:rPr>
              <w:t>Dr. I-Kang Fu</w:t>
            </w:r>
          </w:p>
          <w:p w14:paraId="71564D1B" w14:textId="23E498BD" w:rsidR="0023331B" w:rsidRPr="007A4143" w:rsidRDefault="00FB1315" w:rsidP="0023331B">
            <w:pPr>
              <w:rPr>
                <w:rFonts w:asciiTheme="majorHAnsi" w:hAnsiTheme="majorHAnsi" w:cstheme="majorHAnsi"/>
                <w:sz w:val="22"/>
                <w:szCs w:val="20"/>
              </w:rPr>
            </w:pPr>
            <w:r w:rsidRPr="007A4143">
              <w:rPr>
                <w:rFonts w:asciiTheme="majorHAnsi" w:hAnsiTheme="majorHAnsi" w:cstheme="majorHAnsi"/>
                <w:sz w:val="22"/>
                <w:szCs w:val="20"/>
              </w:rPr>
              <w:t xml:space="preserve">Sr. Director, </w:t>
            </w:r>
            <w:r w:rsidR="0023331B" w:rsidRPr="007A4143">
              <w:rPr>
                <w:rFonts w:asciiTheme="majorHAnsi" w:hAnsiTheme="majorHAnsi" w:cstheme="majorHAnsi"/>
                <w:sz w:val="22"/>
                <w:szCs w:val="20"/>
              </w:rPr>
              <w:t>MediaTek Inc.</w:t>
            </w:r>
          </w:p>
        </w:tc>
      </w:tr>
    </w:tbl>
    <w:p w14:paraId="68AB6AF1" w14:textId="3A3639AC" w:rsidR="0023331B" w:rsidRPr="009F62E4" w:rsidRDefault="00FE2DD0" w:rsidP="00BD5B84">
      <w:pPr>
        <w:widowControl/>
        <w:rPr>
          <w:rFonts w:asciiTheme="majorHAnsi" w:hAnsiTheme="majorHAnsi" w:cstheme="majorHAnsi"/>
          <w:b/>
          <w:sz w:val="32"/>
        </w:rPr>
      </w:pPr>
      <w:r w:rsidRPr="00635C73">
        <w:rPr>
          <w:rFonts w:asciiTheme="majorHAnsi" w:hAnsiTheme="majorHAnsi" w:cstheme="majorHAnsi"/>
        </w:rPr>
        <w:br w:type="page"/>
      </w:r>
      <w:r w:rsidRPr="009F62E4">
        <w:rPr>
          <w:rFonts w:asciiTheme="majorHAnsi" w:hAnsiTheme="majorHAnsi" w:cstheme="majorHAnsi"/>
          <w:b/>
          <w:sz w:val="32"/>
        </w:rPr>
        <w:lastRenderedPageBreak/>
        <w:t>Meeting Information</w:t>
      </w:r>
    </w:p>
    <w:p w14:paraId="13329172" w14:textId="77777777" w:rsidR="00FE2DD0" w:rsidRPr="00635C73" w:rsidRDefault="00FE2DD0">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FE2DD0" w:rsidRPr="00635C73" w14:paraId="77FB774A" w14:textId="77777777" w:rsidTr="00FE2DD0">
        <w:tc>
          <w:tcPr>
            <w:tcW w:w="9488" w:type="dxa"/>
          </w:tcPr>
          <w:p w14:paraId="1602797D" w14:textId="77777777" w:rsidR="00FE2DD0" w:rsidRPr="00635C73" w:rsidRDefault="00FE2DD0">
            <w:pPr>
              <w:rPr>
                <w:rFonts w:asciiTheme="majorHAnsi" w:hAnsiTheme="majorHAnsi" w:cstheme="majorHAnsi"/>
              </w:rPr>
            </w:pPr>
            <w:r w:rsidRPr="00635C73">
              <w:rPr>
                <w:rFonts w:asciiTheme="majorHAnsi" w:hAnsiTheme="majorHAnsi" w:cstheme="majorHAnsi"/>
              </w:rPr>
              <w:t>Hosts</w:t>
            </w:r>
          </w:p>
        </w:tc>
      </w:tr>
    </w:tbl>
    <w:p w14:paraId="051C4BA5" w14:textId="77777777" w:rsidR="00FE2DD0" w:rsidRPr="00635C73" w:rsidRDefault="00FE2DD0">
      <w:pP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3452"/>
        <w:gridCol w:w="222"/>
      </w:tblGrid>
      <w:tr w:rsidR="002A65F2" w:rsidRPr="00635C73" w14:paraId="587E2320" w14:textId="77777777" w:rsidTr="002A65F2">
        <w:trPr>
          <w:trHeight w:val="908"/>
        </w:trPr>
        <w:tc>
          <w:tcPr>
            <w:tcW w:w="3114" w:type="dxa"/>
          </w:tcPr>
          <w:p w14:paraId="298EB2DD" w14:textId="77777777" w:rsidR="002A65F2" w:rsidRPr="00635C73" w:rsidRDefault="002A65F2">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58240" behindDoc="0" locked="0" layoutInCell="1" allowOverlap="1" wp14:anchorId="77646481" wp14:editId="6170A8FD">
                  <wp:simplePos x="0" y="0"/>
                  <wp:positionH relativeFrom="column">
                    <wp:posOffset>68580</wp:posOffset>
                  </wp:positionH>
                  <wp:positionV relativeFrom="paragraph">
                    <wp:posOffset>19050</wp:posOffset>
                  </wp:positionV>
                  <wp:extent cx="2298700" cy="525145"/>
                  <wp:effectExtent l="0" t="0" r="6350" b="8255"/>
                  <wp:wrapTopAndBottom/>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1107115956_6228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98700" cy="52514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62708B6B" w14:textId="77777777" w:rsidR="002A65F2" w:rsidRPr="00635C73" w:rsidRDefault="002A65F2">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56192" behindDoc="0" locked="0" layoutInCell="1" allowOverlap="1" wp14:anchorId="3A0FE321" wp14:editId="0E892E13">
                  <wp:simplePos x="0" y="0"/>
                  <wp:positionH relativeFrom="column">
                    <wp:posOffset>85090</wp:posOffset>
                  </wp:positionH>
                  <wp:positionV relativeFrom="paragraph">
                    <wp:posOffset>38100</wp:posOffset>
                  </wp:positionV>
                  <wp:extent cx="1739900" cy="455295"/>
                  <wp:effectExtent l="0" t="0" r="0" b="1905"/>
                  <wp:wrapTopAndBottom/>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60px-MediaTek_logo.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9900" cy="455295"/>
                          </a:xfrm>
                          <a:prstGeom prst="rect">
                            <a:avLst/>
                          </a:prstGeom>
                        </pic:spPr>
                      </pic:pic>
                    </a:graphicData>
                  </a:graphic>
                  <wp14:sizeRelH relativeFrom="margin">
                    <wp14:pctWidth>0</wp14:pctWidth>
                  </wp14:sizeRelH>
                  <wp14:sizeRelV relativeFrom="margin">
                    <wp14:pctHeight>0</wp14:pctHeight>
                  </wp14:sizeRelV>
                </wp:anchor>
              </w:drawing>
            </w:r>
          </w:p>
        </w:tc>
        <w:tc>
          <w:tcPr>
            <w:tcW w:w="222" w:type="dxa"/>
          </w:tcPr>
          <w:p w14:paraId="12A17E7C" w14:textId="77777777" w:rsidR="002A65F2" w:rsidRPr="00635C73" w:rsidRDefault="002A65F2">
            <w:pPr>
              <w:rPr>
                <w:rFonts w:asciiTheme="majorHAnsi" w:hAnsiTheme="majorHAnsi" w:cstheme="majorHAnsi"/>
              </w:rPr>
            </w:pPr>
          </w:p>
        </w:tc>
      </w:tr>
    </w:tbl>
    <w:p w14:paraId="7A1678C9" w14:textId="77777777" w:rsidR="00FE2DD0" w:rsidRPr="00635C73" w:rsidRDefault="00FE2DD0">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FE2DD0" w:rsidRPr="00635C73" w14:paraId="57685BFA" w14:textId="77777777" w:rsidTr="00FE2DD0">
        <w:tc>
          <w:tcPr>
            <w:tcW w:w="9488" w:type="dxa"/>
          </w:tcPr>
          <w:p w14:paraId="4B24A204" w14:textId="77777777" w:rsidR="00FE2DD0" w:rsidRPr="00635C73" w:rsidRDefault="00FE2DD0">
            <w:pPr>
              <w:rPr>
                <w:rFonts w:asciiTheme="majorHAnsi" w:hAnsiTheme="majorHAnsi" w:cstheme="majorHAnsi"/>
              </w:rPr>
            </w:pPr>
            <w:r w:rsidRPr="00635C73">
              <w:rPr>
                <w:rFonts w:asciiTheme="majorHAnsi" w:hAnsiTheme="majorHAnsi" w:cstheme="majorHAnsi"/>
              </w:rPr>
              <w:t>Sponsors</w:t>
            </w:r>
          </w:p>
        </w:tc>
      </w:tr>
    </w:tbl>
    <w:p w14:paraId="599D6E92" w14:textId="77777777" w:rsidR="00FE2DD0" w:rsidRPr="00635C73" w:rsidRDefault="00FE2DD0">
      <w:pP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452"/>
        <w:gridCol w:w="222"/>
      </w:tblGrid>
      <w:tr w:rsidR="002A65F2" w:rsidRPr="00635C73" w14:paraId="63F3D119" w14:textId="77777777" w:rsidTr="00A85FD6">
        <w:trPr>
          <w:trHeight w:val="908"/>
        </w:trPr>
        <w:tc>
          <w:tcPr>
            <w:tcW w:w="3114" w:type="dxa"/>
          </w:tcPr>
          <w:p w14:paraId="07A7AE56" w14:textId="77777777" w:rsidR="002A65F2" w:rsidRPr="00635C73" w:rsidRDefault="002A65F2" w:rsidP="00A85FD6">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0288" behindDoc="0" locked="0" layoutInCell="1" allowOverlap="1" wp14:anchorId="3FB95483" wp14:editId="4D1179F4">
                  <wp:simplePos x="0" y="0"/>
                  <wp:positionH relativeFrom="column">
                    <wp:posOffset>109220</wp:posOffset>
                  </wp:positionH>
                  <wp:positionV relativeFrom="paragraph">
                    <wp:posOffset>99695</wp:posOffset>
                  </wp:positionV>
                  <wp:extent cx="1689100" cy="390525"/>
                  <wp:effectExtent l="0" t="0" r="6350" b="9525"/>
                  <wp:wrapTopAndBottom/>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9100" cy="39052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46D7BDCF" w14:textId="6FFC007C" w:rsidR="002A65F2" w:rsidRPr="00635C73" w:rsidRDefault="007A4143" w:rsidP="00A85FD6">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1312" behindDoc="0" locked="0" layoutInCell="1" allowOverlap="1" wp14:anchorId="4E3A6193" wp14:editId="16B8E55E">
                  <wp:simplePos x="0" y="0"/>
                  <wp:positionH relativeFrom="column">
                    <wp:posOffset>104140</wp:posOffset>
                  </wp:positionH>
                  <wp:positionV relativeFrom="paragraph">
                    <wp:posOffset>86995</wp:posOffset>
                  </wp:positionV>
                  <wp:extent cx="2019300" cy="434975"/>
                  <wp:effectExtent l="0" t="0" r="0" b="0"/>
                  <wp:wrapTopAndBottom/>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資策會-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19300" cy="434975"/>
                          </a:xfrm>
                          <a:prstGeom prst="rect">
                            <a:avLst/>
                          </a:prstGeom>
                        </pic:spPr>
                      </pic:pic>
                    </a:graphicData>
                  </a:graphic>
                  <wp14:sizeRelH relativeFrom="margin">
                    <wp14:pctWidth>0</wp14:pctWidth>
                  </wp14:sizeRelH>
                  <wp14:sizeRelV relativeFrom="margin">
                    <wp14:pctHeight>0</wp14:pctHeight>
                  </wp14:sizeRelV>
                </wp:anchor>
              </w:drawing>
            </w:r>
          </w:p>
        </w:tc>
        <w:tc>
          <w:tcPr>
            <w:tcW w:w="222" w:type="dxa"/>
          </w:tcPr>
          <w:p w14:paraId="5D997A40" w14:textId="466A1D8A" w:rsidR="002A65F2" w:rsidRPr="00635C73" w:rsidRDefault="002A65F2" w:rsidP="00A85FD6">
            <w:pPr>
              <w:rPr>
                <w:rFonts w:asciiTheme="majorHAnsi" w:hAnsiTheme="majorHAnsi" w:cstheme="majorHAnsi"/>
              </w:rPr>
            </w:pPr>
          </w:p>
        </w:tc>
      </w:tr>
    </w:tbl>
    <w:p w14:paraId="1BA9A2D9" w14:textId="77777777" w:rsidR="00FE2DD0" w:rsidRPr="00635C73" w:rsidRDefault="00FE2DD0" w:rsidP="00FE2DD0">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FE2DD0" w:rsidRPr="00635C73" w14:paraId="030D98F9" w14:textId="77777777" w:rsidTr="004B4C81">
        <w:tc>
          <w:tcPr>
            <w:tcW w:w="9488" w:type="dxa"/>
          </w:tcPr>
          <w:p w14:paraId="55D90E7C"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t>Main Contacts at the hosts</w:t>
            </w:r>
          </w:p>
        </w:tc>
      </w:tr>
    </w:tbl>
    <w:p w14:paraId="3BB2277A" w14:textId="77777777" w:rsidR="00FE2DD0" w:rsidRPr="00635C73" w:rsidRDefault="00FE2DD0">
      <w:pPr>
        <w:rPr>
          <w:rFonts w:asciiTheme="majorHAnsi" w:hAnsiTheme="majorHAnsi" w:cstheme="majorHAnsi"/>
        </w:rPr>
      </w:pPr>
    </w:p>
    <w:p w14:paraId="3CA154CE" w14:textId="77777777" w:rsidR="002A65F2" w:rsidRPr="00635C73" w:rsidRDefault="002A65F2" w:rsidP="002A65F2">
      <w:pPr>
        <w:rPr>
          <w:rFonts w:asciiTheme="majorHAnsi" w:hAnsiTheme="majorHAnsi" w:cstheme="majorHAnsi"/>
          <w:b/>
        </w:rPr>
      </w:pPr>
      <w:r w:rsidRPr="00635C73">
        <w:rPr>
          <w:rFonts w:asciiTheme="majorHAnsi" w:hAnsiTheme="majorHAnsi" w:cstheme="majorHAnsi"/>
          <w:b/>
        </w:rPr>
        <w:t>Administrative affairs</w:t>
      </w:r>
    </w:p>
    <w:p w14:paraId="143F3962" w14:textId="77777777" w:rsidR="002A65F2" w:rsidRPr="00635C73" w:rsidRDefault="002A65F2" w:rsidP="002A65F2">
      <w:pPr>
        <w:rPr>
          <w:rFonts w:asciiTheme="majorHAnsi" w:hAnsiTheme="majorHAnsi" w:cstheme="majorHAnsi"/>
        </w:rPr>
      </w:pPr>
      <w:r w:rsidRPr="00635C73">
        <w:rPr>
          <w:rFonts w:asciiTheme="majorHAnsi" w:hAnsiTheme="majorHAnsi" w:cstheme="majorHAnsi"/>
        </w:rPr>
        <w:t>Betty Chu</w:t>
      </w:r>
    </w:p>
    <w:p w14:paraId="58891035" w14:textId="77777777" w:rsidR="002A65F2" w:rsidRPr="00635C73" w:rsidRDefault="005B3EB0" w:rsidP="002A65F2">
      <w:pPr>
        <w:rPr>
          <w:rFonts w:asciiTheme="majorHAnsi" w:hAnsiTheme="majorHAnsi" w:cstheme="majorHAnsi"/>
        </w:rPr>
      </w:pPr>
      <w:hyperlink r:id="rId19" w:history="1">
        <w:r w:rsidR="002A65F2" w:rsidRPr="00635C73">
          <w:rPr>
            <w:rStyle w:val="a4"/>
            <w:rFonts w:asciiTheme="majorHAnsi" w:hAnsiTheme="majorHAnsi" w:cstheme="majorHAnsi"/>
          </w:rPr>
          <w:t>hongchin@taics.org.tw</w:t>
        </w:r>
      </w:hyperlink>
      <w:r w:rsidR="002A65F2" w:rsidRPr="00635C73">
        <w:rPr>
          <w:rFonts w:asciiTheme="majorHAnsi" w:hAnsiTheme="majorHAnsi" w:cstheme="majorHAnsi"/>
        </w:rPr>
        <w:t xml:space="preserve"> </w:t>
      </w:r>
    </w:p>
    <w:p w14:paraId="1D3FB685" w14:textId="77777777" w:rsidR="002A65F2" w:rsidRPr="00635C73" w:rsidRDefault="00434BC0" w:rsidP="002A65F2">
      <w:pPr>
        <w:rPr>
          <w:rFonts w:asciiTheme="majorHAnsi" w:hAnsiTheme="majorHAnsi" w:cstheme="majorHAnsi"/>
        </w:rPr>
      </w:pPr>
      <w:r w:rsidRPr="00635C73">
        <w:rPr>
          <w:rFonts w:asciiTheme="majorHAnsi" w:hAnsiTheme="majorHAnsi" w:cstheme="majorHAnsi"/>
        </w:rPr>
        <w:t>+886-2356-7698 Ext.</w:t>
      </w:r>
      <w:r w:rsidR="002A65F2" w:rsidRPr="00635C73">
        <w:rPr>
          <w:rFonts w:asciiTheme="majorHAnsi" w:hAnsiTheme="majorHAnsi" w:cstheme="majorHAnsi"/>
        </w:rPr>
        <w:t>605</w:t>
      </w:r>
    </w:p>
    <w:p w14:paraId="3049CA0F" w14:textId="77777777" w:rsidR="002A65F2" w:rsidRPr="00635C73" w:rsidRDefault="002A65F2" w:rsidP="002A65F2">
      <w:pPr>
        <w:rPr>
          <w:rFonts w:asciiTheme="majorHAnsi" w:hAnsiTheme="majorHAnsi" w:cstheme="majorHAnsi"/>
        </w:rPr>
      </w:pPr>
      <w:r w:rsidRPr="00635C73">
        <w:rPr>
          <w:rFonts w:asciiTheme="majorHAnsi" w:hAnsiTheme="majorHAnsi" w:cstheme="majorHAnsi"/>
        </w:rPr>
        <w:t>Linda Huang</w:t>
      </w:r>
    </w:p>
    <w:p w14:paraId="19D96EB4" w14:textId="77777777" w:rsidR="002A65F2" w:rsidRPr="00635C73" w:rsidRDefault="005B3EB0" w:rsidP="002A65F2">
      <w:pPr>
        <w:rPr>
          <w:rFonts w:asciiTheme="majorHAnsi" w:hAnsiTheme="majorHAnsi" w:cstheme="majorHAnsi"/>
        </w:rPr>
      </w:pPr>
      <w:hyperlink r:id="rId20" w:history="1">
        <w:r w:rsidR="002A65F2" w:rsidRPr="00635C73">
          <w:rPr>
            <w:rStyle w:val="a4"/>
            <w:rFonts w:asciiTheme="majorHAnsi" w:hAnsiTheme="majorHAnsi" w:cstheme="majorHAnsi"/>
          </w:rPr>
          <w:t>linda.huang@taics.org.tw</w:t>
        </w:r>
      </w:hyperlink>
      <w:r w:rsidR="002A65F2" w:rsidRPr="00635C73">
        <w:rPr>
          <w:rFonts w:asciiTheme="majorHAnsi" w:hAnsiTheme="majorHAnsi" w:cstheme="majorHAnsi"/>
        </w:rPr>
        <w:t xml:space="preserve"> </w:t>
      </w:r>
    </w:p>
    <w:p w14:paraId="4578AD48" w14:textId="77777777" w:rsidR="00FE2DD0" w:rsidRPr="00635C73" w:rsidRDefault="002A65F2" w:rsidP="002A65F2">
      <w:pPr>
        <w:rPr>
          <w:rFonts w:asciiTheme="majorHAnsi" w:hAnsiTheme="majorHAnsi" w:cstheme="majorHAnsi"/>
        </w:rPr>
      </w:pPr>
      <w:r w:rsidRPr="00635C73">
        <w:rPr>
          <w:rFonts w:asciiTheme="majorHAnsi" w:hAnsiTheme="majorHAnsi" w:cstheme="majorHAnsi"/>
        </w:rPr>
        <w:t>+886-2356-7698</w:t>
      </w:r>
      <w:r w:rsidR="00434BC0" w:rsidRPr="00635C73">
        <w:rPr>
          <w:rFonts w:asciiTheme="majorHAnsi" w:hAnsiTheme="majorHAnsi" w:cstheme="majorHAnsi"/>
        </w:rPr>
        <w:t xml:space="preserve"> Ext.</w:t>
      </w:r>
      <w:r w:rsidRPr="00635C73">
        <w:rPr>
          <w:rFonts w:asciiTheme="majorHAnsi" w:hAnsiTheme="majorHAnsi" w:cstheme="majorHAnsi"/>
        </w:rPr>
        <w:t>601</w:t>
      </w:r>
    </w:p>
    <w:p w14:paraId="2BA7D1FB" w14:textId="77777777" w:rsidR="00137AB7" w:rsidRPr="00635C73" w:rsidRDefault="00137AB7" w:rsidP="00137AB7">
      <w:pPr>
        <w:rPr>
          <w:rFonts w:asciiTheme="majorHAnsi" w:hAnsiTheme="majorHAnsi" w:cstheme="majorHAnsi"/>
          <w:b/>
        </w:rPr>
      </w:pPr>
    </w:p>
    <w:p w14:paraId="602F661E" w14:textId="77777777" w:rsidR="006D7096" w:rsidRPr="00635C73" w:rsidRDefault="00137AB7" w:rsidP="00137AB7">
      <w:pPr>
        <w:rPr>
          <w:rFonts w:asciiTheme="majorHAnsi" w:hAnsiTheme="majorHAnsi" w:cstheme="majorHAnsi"/>
          <w:b/>
        </w:rPr>
      </w:pPr>
      <w:r w:rsidRPr="00635C73">
        <w:rPr>
          <w:rFonts w:asciiTheme="majorHAnsi" w:hAnsiTheme="majorHAnsi" w:cstheme="majorHAnsi"/>
          <w:b/>
        </w:rPr>
        <w:t>Venue, accommodation and Taiwan information</w:t>
      </w:r>
    </w:p>
    <w:p w14:paraId="156D883C" w14:textId="6585B630" w:rsidR="006D7096" w:rsidRPr="00635C73" w:rsidRDefault="005B3EB0" w:rsidP="00FE2DD0">
      <w:pPr>
        <w:rPr>
          <w:rFonts w:asciiTheme="majorHAnsi" w:hAnsiTheme="majorHAnsi" w:cstheme="majorHAnsi"/>
        </w:rPr>
      </w:pPr>
      <w:hyperlink r:id="rId21" w:history="1">
        <w:r w:rsidR="00635C73" w:rsidRPr="001A2456">
          <w:rPr>
            <w:rStyle w:val="a4"/>
            <w:rFonts w:asciiTheme="majorHAnsi" w:hAnsiTheme="majorHAnsi" w:cstheme="majorHAnsi"/>
          </w:rPr>
          <w:t>Support@NextGen-Comm.tw</w:t>
        </w:r>
      </w:hyperlink>
      <w:r w:rsidR="00635C73" w:rsidRPr="00635C73">
        <w:rPr>
          <w:rFonts w:asciiTheme="majorHAnsi" w:hAnsiTheme="majorHAnsi" w:cstheme="majorHAnsi"/>
        </w:rPr>
        <w:t xml:space="preserve"> </w:t>
      </w:r>
    </w:p>
    <w:p w14:paraId="26101886" w14:textId="77777777" w:rsidR="0000169A" w:rsidRPr="00635C73" w:rsidRDefault="0000169A" w:rsidP="0000169A">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00169A" w:rsidRPr="00635C73" w14:paraId="059AEFEF" w14:textId="77777777" w:rsidTr="005E5667">
        <w:tc>
          <w:tcPr>
            <w:tcW w:w="9488" w:type="dxa"/>
          </w:tcPr>
          <w:p w14:paraId="5289A565" w14:textId="77777777" w:rsidR="0000169A" w:rsidRPr="00635C73" w:rsidRDefault="0000169A" w:rsidP="0000169A">
            <w:pPr>
              <w:rPr>
                <w:rFonts w:asciiTheme="majorHAnsi" w:hAnsiTheme="majorHAnsi" w:cstheme="majorHAnsi"/>
              </w:rPr>
            </w:pPr>
            <w:r w:rsidRPr="00635C73">
              <w:rPr>
                <w:rFonts w:asciiTheme="majorHAnsi" w:hAnsiTheme="majorHAnsi" w:cstheme="majorHAnsi"/>
              </w:rPr>
              <w:t>More Information</w:t>
            </w:r>
          </w:p>
        </w:tc>
      </w:tr>
    </w:tbl>
    <w:p w14:paraId="23F347F1" w14:textId="77777777" w:rsidR="0000169A" w:rsidRPr="00635C73" w:rsidRDefault="0000169A" w:rsidP="0000169A">
      <w:pPr>
        <w:rPr>
          <w:rFonts w:asciiTheme="majorHAnsi" w:hAnsiTheme="majorHAnsi" w:cstheme="majorHAnsi"/>
        </w:rPr>
      </w:pPr>
    </w:p>
    <w:p w14:paraId="471BB128" w14:textId="68A66A1F" w:rsidR="0000169A" w:rsidRPr="00635C73" w:rsidRDefault="00635C73" w:rsidP="00502E04">
      <w:pPr>
        <w:jc w:val="both"/>
        <w:rPr>
          <w:rFonts w:asciiTheme="majorHAnsi" w:hAnsiTheme="majorHAnsi" w:cstheme="majorHAnsi"/>
        </w:rPr>
      </w:pPr>
      <w:r w:rsidRPr="001A2456">
        <w:rPr>
          <w:rFonts w:asciiTheme="majorHAnsi" w:hAnsiTheme="majorHAnsi" w:cstheme="majorHAnsi"/>
        </w:rPr>
        <w:t xml:space="preserve">We will </w:t>
      </w:r>
      <w:r w:rsidR="00FB1315">
        <w:rPr>
          <w:rFonts w:asciiTheme="majorHAnsi" w:hAnsiTheme="majorHAnsi" w:cstheme="majorHAnsi"/>
        </w:rPr>
        <w:t xml:space="preserve">regularly </w:t>
      </w:r>
      <w:r w:rsidRPr="001A2456">
        <w:rPr>
          <w:rFonts w:asciiTheme="majorHAnsi" w:hAnsiTheme="majorHAnsi" w:cstheme="majorHAnsi"/>
        </w:rPr>
        <w:t xml:space="preserve">update </w:t>
      </w:r>
      <w:r w:rsidR="00476BC0" w:rsidRPr="001A2456">
        <w:rPr>
          <w:rFonts w:asciiTheme="majorHAnsi" w:hAnsiTheme="majorHAnsi" w:cstheme="majorHAnsi"/>
        </w:rPr>
        <w:t xml:space="preserve">important </w:t>
      </w:r>
      <w:r w:rsidRPr="001A2456">
        <w:rPr>
          <w:rFonts w:asciiTheme="majorHAnsi" w:hAnsiTheme="majorHAnsi" w:cstheme="majorHAnsi"/>
        </w:rPr>
        <w:t xml:space="preserve">information on </w:t>
      </w:r>
      <w:hyperlink r:id="rId22" w:history="1">
        <w:r w:rsidRPr="001A2456">
          <w:rPr>
            <w:rStyle w:val="a4"/>
            <w:rFonts w:asciiTheme="majorHAnsi" w:hAnsiTheme="majorHAnsi" w:cstheme="majorHAnsi"/>
          </w:rPr>
          <w:t>https://www.NextGen-Comm.tw</w:t>
        </w:r>
      </w:hyperlink>
      <w:r w:rsidR="00476BC0" w:rsidRPr="001A2456">
        <w:rPr>
          <w:rFonts w:asciiTheme="majorHAnsi" w:hAnsiTheme="majorHAnsi" w:cstheme="majorHAnsi"/>
        </w:rPr>
        <w:t xml:space="preserve">, </w:t>
      </w:r>
      <w:r w:rsidRPr="001A2456">
        <w:rPr>
          <w:rFonts w:asciiTheme="majorHAnsi" w:hAnsiTheme="majorHAnsi" w:cstheme="majorHAnsi"/>
        </w:rPr>
        <w:t>including events held in Taiwan during the same period.</w:t>
      </w:r>
    </w:p>
    <w:p w14:paraId="0C6825C0" w14:textId="2958892A" w:rsidR="0000169A" w:rsidRDefault="0000169A" w:rsidP="00FE2DD0">
      <w:pPr>
        <w:rPr>
          <w:rFonts w:asciiTheme="majorHAnsi" w:hAnsiTheme="majorHAnsi" w:cstheme="majorHAnsi"/>
        </w:rPr>
      </w:pPr>
    </w:p>
    <w:p w14:paraId="4492C921" w14:textId="71EE15CF" w:rsidR="00251277" w:rsidRPr="00635C73" w:rsidRDefault="00251277" w:rsidP="007A4143">
      <w:pPr>
        <w:jc w:val="both"/>
        <w:rPr>
          <w:rFonts w:asciiTheme="majorHAnsi" w:hAnsiTheme="majorHAnsi" w:cstheme="majorHAnsi"/>
        </w:rPr>
      </w:pPr>
      <w:r>
        <w:rPr>
          <w:rFonts w:asciiTheme="majorHAnsi" w:hAnsiTheme="majorHAnsi" w:cstheme="majorHAnsi" w:hint="eastAsia"/>
        </w:rPr>
        <w:t>A</w:t>
      </w:r>
      <w:r>
        <w:rPr>
          <w:rFonts w:asciiTheme="majorHAnsi" w:hAnsiTheme="majorHAnsi" w:cstheme="majorHAnsi"/>
        </w:rPr>
        <w:t xml:space="preserve"> social event for celebrating #100 TSG meeting is under planning. </w:t>
      </w:r>
      <w:r w:rsidR="00973520">
        <w:rPr>
          <w:rFonts w:asciiTheme="majorHAnsi" w:hAnsiTheme="majorHAnsi" w:cstheme="majorHAnsi"/>
        </w:rPr>
        <w:t>Further details will be announced when ready.</w:t>
      </w:r>
    </w:p>
    <w:p w14:paraId="377A03A0" w14:textId="5EE9EF62" w:rsidR="00635C73" w:rsidRPr="00635C73" w:rsidRDefault="00635C73">
      <w:pPr>
        <w:widowControl/>
        <w:rPr>
          <w:rFonts w:asciiTheme="majorHAnsi" w:hAnsiTheme="majorHAnsi" w:cstheme="majorHAnsi"/>
        </w:rPr>
      </w:pPr>
      <w:r w:rsidRPr="00635C73">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5B7218EA" w14:textId="77777777" w:rsidTr="00635C73">
        <w:tc>
          <w:tcPr>
            <w:tcW w:w="8396" w:type="dxa"/>
          </w:tcPr>
          <w:p w14:paraId="127CDE8A"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VISA Information</w:t>
            </w:r>
          </w:p>
        </w:tc>
      </w:tr>
    </w:tbl>
    <w:p w14:paraId="4332BF78" w14:textId="77777777" w:rsidR="00FE2DD0" w:rsidRPr="00635C73" w:rsidRDefault="00FE2DD0" w:rsidP="00FE2DD0">
      <w:pPr>
        <w:rPr>
          <w:rFonts w:asciiTheme="majorHAnsi" w:hAnsiTheme="majorHAnsi" w:cstheme="majorHAnsi"/>
        </w:rPr>
      </w:pPr>
    </w:p>
    <w:p w14:paraId="0CE83F1B" w14:textId="4469C7D4" w:rsidR="00FE2DD0" w:rsidRPr="001A2456" w:rsidRDefault="00FE2DD0" w:rsidP="00502E04">
      <w:pPr>
        <w:jc w:val="both"/>
        <w:rPr>
          <w:rFonts w:asciiTheme="majorHAnsi" w:hAnsiTheme="majorHAnsi" w:cstheme="majorHAnsi"/>
        </w:rPr>
      </w:pPr>
      <w:r w:rsidRPr="001A2456">
        <w:rPr>
          <w:rFonts w:asciiTheme="majorHAnsi" w:hAnsiTheme="majorHAnsi" w:cstheme="majorHAnsi"/>
        </w:rPr>
        <w:t>1.</w:t>
      </w:r>
      <w:r w:rsidRPr="001A2456">
        <w:rPr>
          <w:rFonts w:asciiTheme="majorHAnsi" w:hAnsiTheme="majorHAnsi" w:cstheme="majorHAnsi"/>
          <w:b/>
          <w:bCs/>
        </w:rPr>
        <w:t xml:space="preserve">For </w:t>
      </w:r>
      <w:r w:rsidR="00175B74" w:rsidRPr="001A2456">
        <w:rPr>
          <w:rFonts w:asciiTheme="majorHAnsi" w:hAnsiTheme="majorHAnsi" w:cstheme="majorHAnsi"/>
          <w:b/>
          <w:bCs/>
        </w:rPr>
        <w:t xml:space="preserve">general </w:t>
      </w:r>
      <w:r w:rsidRPr="001A2456">
        <w:rPr>
          <w:rFonts w:asciiTheme="majorHAnsi" w:hAnsiTheme="majorHAnsi" w:cstheme="majorHAnsi"/>
          <w:b/>
          <w:bCs/>
        </w:rPr>
        <w:t>visa information, please check the website below:</w:t>
      </w:r>
    </w:p>
    <w:p w14:paraId="44C9A07C" w14:textId="77777777" w:rsidR="00FE2DD0" w:rsidRPr="001A2456" w:rsidRDefault="005B3EB0" w:rsidP="00502E04">
      <w:pPr>
        <w:jc w:val="both"/>
        <w:rPr>
          <w:rFonts w:asciiTheme="majorHAnsi" w:hAnsiTheme="majorHAnsi" w:cstheme="majorHAnsi"/>
        </w:rPr>
      </w:pPr>
      <w:hyperlink r:id="rId23" w:history="1">
        <w:r w:rsidR="00691535" w:rsidRPr="001A2456">
          <w:rPr>
            <w:rStyle w:val="a4"/>
            <w:rFonts w:asciiTheme="majorHAnsi" w:hAnsiTheme="majorHAnsi" w:cstheme="majorHAnsi"/>
          </w:rPr>
          <w:t>https://www.boca.gov.tw/np-137-2.html</w:t>
        </w:r>
      </w:hyperlink>
      <w:r w:rsidR="00691535" w:rsidRPr="001A2456">
        <w:rPr>
          <w:rFonts w:asciiTheme="majorHAnsi" w:hAnsiTheme="majorHAnsi" w:cstheme="majorHAnsi"/>
        </w:rPr>
        <w:t xml:space="preserve"> </w:t>
      </w:r>
    </w:p>
    <w:p w14:paraId="061E9F4D" w14:textId="77777777" w:rsidR="00FE2DD0" w:rsidRPr="001A2456" w:rsidRDefault="00FE2DD0" w:rsidP="00502E04">
      <w:pPr>
        <w:jc w:val="both"/>
        <w:rPr>
          <w:rFonts w:asciiTheme="majorHAnsi" w:hAnsiTheme="majorHAnsi" w:cstheme="majorHAnsi"/>
        </w:rPr>
      </w:pPr>
    </w:p>
    <w:p w14:paraId="34136C53" w14:textId="7058F4B6" w:rsidR="003F5C54" w:rsidRPr="001A2456" w:rsidRDefault="00917317" w:rsidP="00502E04">
      <w:pPr>
        <w:jc w:val="both"/>
        <w:rPr>
          <w:rFonts w:asciiTheme="majorHAnsi" w:hAnsiTheme="majorHAnsi" w:cstheme="majorHAnsi"/>
          <w:u w:val="single"/>
        </w:rPr>
      </w:pPr>
      <w:r w:rsidRPr="001A2456">
        <w:rPr>
          <w:rFonts w:asciiTheme="majorHAnsi" w:hAnsiTheme="majorHAnsi" w:cstheme="majorHAnsi"/>
        </w:rPr>
        <w:t>2.</w:t>
      </w:r>
      <w:r w:rsidRPr="001A2456">
        <w:rPr>
          <w:rFonts w:asciiTheme="majorHAnsi" w:hAnsiTheme="majorHAnsi" w:cstheme="majorHAnsi"/>
          <w:b/>
          <w:bCs/>
        </w:rPr>
        <w:t>For mainland China participants who are holding PRC passports and need an Taiwan entry permit</w:t>
      </w:r>
      <w:r w:rsidRPr="001A2456">
        <w:rPr>
          <w:rFonts w:asciiTheme="majorHAnsi" w:hAnsiTheme="majorHAnsi" w:cstheme="majorHAnsi"/>
        </w:rPr>
        <w:t>,</w:t>
      </w:r>
      <w:r w:rsidRPr="001A2456">
        <w:rPr>
          <w:rFonts w:asciiTheme="majorHAnsi" w:hAnsiTheme="majorHAnsi" w:cstheme="majorHAnsi"/>
          <w:color w:val="0070C0"/>
        </w:rPr>
        <w:t xml:space="preserve"> </w:t>
      </w:r>
      <w:r w:rsidRPr="005814AE">
        <w:rPr>
          <w:rFonts w:asciiTheme="majorHAnsi" w:hAnsiTheme="majorHAnsi" w:cstheme="majorHAnsi"/>
          <w:u w:val="single"/>
        </w:rPr>
        <w:t xml:space="preserve">please fill out the registration form as in the attachment, and email it to </w:t>
      </w:r>
      <w:hyperlink r:id="rId24" w:history="1">
        <w:r w:rsidR="005814AE" w:rsidRPr="005814AE">
          <w:rPr>
            <w:rStyle w:val="a4"/>
            <w:rFonts w:asciiTheme="majorHAnsi" w:hAnsiTheme="majorHAnsi" w:cstheme="majorHAnsi"/>
          </w:rPr>
          <w:t>hongchin@taics.org.tw</w:t>
        </w:r>
      </w:hyperlink>
      <w:r w:rsidR="005814AE" w:rsidRPr="005814AE">
        <w:rPr>
          <w:rFonts w:asciiTheme="majorHAnsi" w:hAnsiTheme="majorHAnsi" w:cstheme="majorHAnsi"/>
          <w:u w:val="single"/>
        </w:rPr>
        <w:t xml:space="preserve"> </w:t>
      </w:r>
      <w:r w:rsidRPr="005814AE">
        <w:rPr>
          <w:rFonts w:asciiTheme="majorHAnsi" w:hAnsiTheme="majorHAnsi" w:cstheme="majorHAnsi"/>
          <w:u w:val="single"/>
        </w:rPr>
        <w:t xml:space="preserve">before February 17, 2023. </w:t>
      </w:r>
      <w:r>
        <w:rPr>
          <w:rFonts w:asciiTheme="majorHAnsi" w:hAnsiTheme="majorHAnsi" w:cstheme="majorHAnsi"/>
        </w:rPr>
        <w:t xml:space="preserve">The </w:t>
      </w:r>
      <w:r>
        <w:rPr>
          <w:rFonts w:asciiTheme="majorHAnsi" w:hAnsiTheme="majorHAnsi" w:cstheme="majorHAnsi" w:hint="eastAsia"/>
        </w:rPr>
        <w:t>r</w:t>
      </w:r>
      <w:r>
        <w:rPr>
          <w:rFonts w:asciiTheme="majorHAnsi" w:hAnsiTheme="majorHAnsi" w:cstheme="majorHAnsi"/>
        </w:rPr>
        <w:t xml:space="preserve">egistration after this deadline may not be processed in time because this batch process is a </w:t>
      </w:r>
      <w:r w:rsidRPr="001A2456">
        <w:rPr>
          <w:rFonts w:asciiTheme="majorHAnsi" w:hAnsiTheme="majorHAnsi" w:cstheme="majorHAnsi"/>
        </w:rPr>
        <w:t xml:space="preserve">special immigration permission </w:t>
      </w:r>
      <w:r>
        <w:rPr>
          <w:rFonts w:asciiTheme="majorHAnsi" w:hAnsiTheme="majorHAnsi" w:cstheme="majorHAnsi"/>
        </w:rPr>
        <w:t xml:space="preserve">binding with </w:t>
      </w:r>
      <w:r w:rsidRPr="001A2456">
        <w:rPr>
          <w:rFonts w:asciiTheme="majorHAnsi" w:hAnsiTheme="majorHAnsi" w:cstheme="majorHAnsi"/>
        </w:rPr>
        <w:t>th</w:t>
      </w:r>
      <w:r>
        <w:rPr>
          <w:rFonts w:asciiTheme="majorHAnsi" w:hAnsiTheme="majorHAnsi" w:cstheme="majorHAnsi"/>
        </w:rPr>
        <w:t>is</w:t>
      </w:r>
      <w:r w:rsidRPr="001A2456">
        <w:rPr>
          <w:rFonts w:asciiTheme="majorHAnsi" w:hAnsiTheme="majorHAnsi" w:cstheme="majorHAnsi"/>
        </w:rPr>
        <w:t xml:space="preserve"> meeting event. </w:t>
      </w:r>
      <w:r>
        <w:rPr>
          <w:rFonts w:asciiTheme="majorHAnsi" w:hAnsiTheme="majorHAnsi" w:cstheme="majorHAnsi"/>
        </w:rPr>
        <w:t>Up on the reception of your registration</w:t>
      </w:r>
      <w:r w:rsidRPr="001A2456">
        <w:rPr>
          <w:rFonts w:asciiTheme="majorHAnsi" w:hAnsiTheme="majorHAnsi" w:cstheme="majorHAnsi"/>
        </w:rPr>
        <w:t>, our travel agent will contact you for further assistance with the entry permit application.</w:t>
      </w:r>
    </w:p>
    <w:p w14:paraId="01BB7862" w14:textId="77777777" w:rsidR="003F5C54" w:rsidRPr="001A2456" w:rsidRDefault="003F5C54" w:rsidP="00502E04">
      <w:pPr>
        <w:jc w:val="both"/>
        <w:rPr>
          <w:rFonts w:asciiTheme="majorHAnsi" w:hAnsiTheme="majorHAnsi" w:cstheme="majorHAnsi"/>
        </w:rPr>
      </w:pPr>
    </w:p>
    <w:p w14:paraId="13E9EA2A" w14:textId="74A7864E" w:rsidR="00FE2DD0" w:rsidRPr="001A2456" w:rsidRDefault="00476BC0" w:rsidP="00502E04">
      <w:pPr>
        <w:jc w:val="both"/>
        <w:rPr>
          <w:rFonts w:asciiTheme="majorHAnsi" w:hAnsiTheme="majorHAnsi" w:cstheme="majorHAnsi"/>
        </w:rPr>
      </w:pPr>
      <w:r w:rsidRPr="001A2456">
        <w:rPr>
          <w:rFonts w:asciiTheme="majorHAnsi" w:hAnsiTheme="majorHAnsi" w:cstheme="majorHAnsi"/>
        </w:rPr>
        <w:t xml:space="preserve">It usually takes 4-8 weeks to process the entry permit application, but in some instances, it may take up to 2.5 months for processing. You are advised to submit your application as early as possible. There will be </w:t>
      </w:r>
      <w:r w:rsidR="00DA0073">
        <w:rPr>
          <w:rFonts w:asciiTheme="majorHAnsi" w:hAnsiTheme="majorHAnsi" w:cstheme="majorHAnsi"/>
        </w:rPr>
        <w:t>around</w:t>
      </w:r>
      <w:r w:rsidRPr="001A2456">
        <w:rPr>
          <w:rFonts w:asciiTheme="majorHAnsi" w:hAnsiTheme="majorHAnsi" w:cstheme="majorHAnsi"/>
        </w:rPr>
        <w:t xml:space="preserve"> RMB¥ 550 fee associated with the application.</w:t>
      </w:r>
    </w:p>
    <w:p w14:paraId="0FC8FA71" w14:textId="77777777" w:rsidR="00FE2DD0" w:rsidRPr="001A2456" w:rsidRDefault="00FE2DD0" w:rsidP="00FE2DD0">
      <w:pPr>
        <w:rPr>
          <w:rFonts w:asciiTheme="majorHAnsi" w:hAnsiTheme="majorHAnsi" w:cstheme="majorHAnsi"/>
        </w:rPr>
      </w:pPr>
    </w:p>
    <w:p w14:paraId="2C3C88D5" w14:textId="77777777" w:rsidR="00FE2DD0" w:rsidRPr="001A2456" w:rsidRDefault="00FE2DD0" w:rsidP="00FE2DD0">
      <w:pPr>
        <w:rPr>
          <w:rFonts w:asciiTheme="majorHAnsi" w:hAnsiTheme="majorHAnsi" w:cstheme="majorHAnsi"/>
        </w:rPr>
      </w:pPr>
      <w:r w:rsidRPr="001A2456">
        <w:rPr>
          <w:rFonts w:asciiTheme="majorHAnsi" w:hAnsiTheme="majorHAnsi" w:cstheme="majorHAnsi"/>
        </w:rPr>
        <w:t>3.</w:t>
      </w:r>
      <w:r w:rsidRPr="001A2456">
        <w:rPr>
          <w:rFonts w:asciiTheme="majorHAnsi" w:hAnsiTheme="majorHAnsi" w:cstheme="majorHAnsi"/>
          <w:b/>
          <w:bCs/>
        </w:rPr>
        <w:t>Invitation Letter</w:t>
      </w:r>
    </w:p>
    <w:p w14:paraId="295A2DAB" w14:textId="14C46D9F" w:rsidR="00FE2DD0" w:rsidRPr="001A2456" w:rsidRDefault="00FE2DD0" w:rsidP="00502E04">
      <w:pPr>
        <w:jc w:val="both"/>
        <w:rPr>
          <w:rFonts w:asciiTheme="majorHAnsi" w:hAnsiTheme="majorHAnsi" w:cstheme="majorHAnsi"/>
          <w:color w:val="FF0000"/>
        </w:rPr>
      </w:pPr>
      <w:r w:rsidRPr="001A2456">
        <w:rPr>
          <w:rFonts w:asciiTheme="majorHAnsi" w:hAnsiTheme="majorHAnsi" w:cstheme="majorHAnsi"/>
        </w:rPr>
        <w:t xml:space="preserve">To obtain an invitation letter for </w:t>
      </w:r>
      <w:r w:rsidR="00476BC0" w:rsidRPr="001A2456">
        <w:rPr>
          <w:rFonts w:asciiTheme="majorHAnsi" w:hAnsiTheme="majorHAnsi" w:cstheme="majorHAnsi"/>
        </w:rPr>
        <w:t xml:space="preserve">a </w:t>
      </w:r>
      <w:r w:rsidRPr="001A2456">
        <w:rPr>
          <w:rFonts w:asciiTheme="majorHAnsi" w:hAnsiTheme="majorHAnsi" w:cstheme="majorHAnsi"/>
        </w:rPr>
        <w:t xml:space="preserve">VISA application, please fill out the form at </w:t>
      </w:r>
      <w:hyperlink r:id="rId25" w:history="1">
        <w:r w:rsidR="0089388B" w:rsidRPr="001A2456">
          <w:rPr>
            <w:rStyle w:val="a4"/>
            <w:rFonts w:asciiTheme="majorHAnsi" w:hAnsiTheme="majorHAnsi" w:cstheme="majorHAnsi"/>
          </w:rPr>
          <w:t>https://forms.gle/82P36PRoNk9sMmoA8</w:t>
        </w:r>
      </w:hyperlink>
      <w:r w:rsidR="006123AF" w:rsidRPr="001A2456">
        <w:rPr>
          <w:rFonts w:asciiTheme="majorHAnsi" w:hAnsiTheme="majorHAnsi" w:cstheme="majorHAnsi"/>
          <w:color w:val="FF0000"/>
        </w:rPr>
        <w:t xml:space="preserve"> </w:t>
      </w:r>
      <w:r w:rsidRPr="001A2456">
        <w:rPr>
          <w:rFonts w:asciiTheme="majorHAnsi" w:hAnsiTheme="majorHAnsi" w:cstheme="majorHAnsi"/>
        </w:rPr>
        <w:t>or sent a request to</w:t>
      </w:r>
      <w:r w:rsidR="00DE3B48" w:rsidRPr="001A2456">
        <w:rPr>
          <w:rFonts w:asciiTheme="majorHAnsi" w:hAnsiTheme="majorHAnsi" w:cstheme="majorHAnsi"/>
        </w:rPr>
        <w:t xml:space="preserve"> </w:t>
      </w:r>
      <w:hyperlink r:id="rId26" w:history="1">
        <w:r w:rsidR="00DE3B48" w:rsidRPr="001A2456">
          <w:rPr>
            <w:rStyle w:val="a4"/>
            <w:rFonts w:asciiTheme="majorHAnsi" w:hAnsiTheme="majorHAnsi" w:cstheme="majorHAnsi"/>
          </w:rPr>
          <w:t>linda.huang@taics.org.tw</w:t>
        </w:r>
      </w:hyperlink>
      <w:r w:rsidR="00434BC0" w:rsidRPr="001A2456">
        <w:rPr>
          <w:rFonts w:asciiTheme="majorHAnsi" w:hAnsiTheme="majorHAnsi" w:cstheme="majorHAnsi"/>
        </w:rPr>
        <w:t xml:space="preserve"> </w:t>
      </w:r>
    </w:p>
    <w:p w14:paraId="0396CE3E" w14:textId="4A8CFA8E" w:rsidR="00FE2DD0" w:rsidRPr="001A2456" w:rsidRDefault="00FE2DD0" w:rsidP="00502E04">
      <w:pPr>
        <w:jc w:val="both"/>
        <w:rPr>
          <w:rFonts w:asciiTheme="majorHAnsi" w:hAnsiTheme="majorHAnsi" w:cstheme="majorHAnsi"/>
        </w:rPr>
      </w:pPr>
      <w:r w:rsidRPr="001A2456">
        <w:rPr>
          <w:rFonts w:asciiTheme="majorHAnsi" w:hAnsiTheme="majorHAnsi" w:cstheme="majorHAnsi"/>
        </w:rPr>
        <w:t xml:space="preserve">Should you have any questions, please contact </w:t>
      </w:r>
      <w:r w:rsidR="00DE3B48" w:rsidRPr="001A2456">
        <w:rPr>
          <w:rFonts w:asciiTheme="majorHAnsi" w:hAnsiTheme="majorHAnsi" w:cstheme="majorHAnsi"/>
        </w:rPr>
        <w:t>Ms.</w:t>
      </w:r>
      <w:r w:rsidR="00DE3B48" w:rsidRPr="001A2456">
        <w:rPr>
          <w:rFonts w:asciiTheme="majorHAnsi" w:hAnsiTheme="majorHAnsi" w:cstheme="majorHAnsi"/>
          <w:color w:val="FF0000"/>
        </w:rPr>
        <w:t xml:space="preserve"> </w:t>
      </w:r>
      <w:r w:rsidR="00434BC0" w:rsidRPr="001A2456">
        <w:rPr>
          <w:rFonts w:asciiTheme="majorHAnsi" w:hAnsiTheme="majorHAnsi" w:cstheme="majorHAnsi"/>
        </w:rPr>
        <w:t>Linda Huang</w:t>
      </w:r>
      <w:r w:rsidRPr="001A2456">
        <w:rPr>
          <w:rFonts w:asciiTheme="majorHAnsi" w:hAnsiTheme="majorHAnsi" w:cstheme="majorHAnsi"/>
        </w:rPr>
        <w:t xml:space="preserve"> via email at </w:t>
      </w:r>
      <w:hyperlink r:id="rId27" w:history="1">
        <w:r w:rsidR="00434BC0" w:rsidRPr="001A2456">
          <w:rPr>
            <w:rStyle w:val="a4"/>
            <w:rFonts w:asciiTheme="majorHAnsi" w:hAnsiTheme="majorHAnsi" w:cstheme="majorHAnsi"/>
          </w:rPr>
          <w:t>linda.huang@taics.org.tw</w:t>
        </w:r>
      </w:hyperlink>
      <w:r w:rsidR="00434BC0" w:rsidRPr="001A2456">
        <w:rPr>
          <w:rFonts w:asciiTheme="majorHAnsi" w:hAnsiTheme="majorHAnsi" w:cstheme="majorHAnsi"/>
        </w:rPr>
        <w:t xml:space="preserve"> </w:t>
      </w:r>
    </w:p>
    <w:p w14:paraId="4B72E130" w14:textId="77777777" w:rsidR="00C36764" w:rsidRPr="001A2456" w:rsidRDefault="00C36764" w:rsidP="00FE2DD0">
      <w:pPr>
        <w:rPr>
          <w:rFonts w:asciiTheme="majorHAnsi" w:hAnsiTheme="majorHAnsi" w:cstheme="majorHAnsi"/>
        </w:rPr>
      </w:pPr>
    </w:p>
    <w:p w14:paraId="1135BEEA" w14:textId="77777777" w:rsidR="00FE2DD0" w:rsidRPr="00635C73" w:rsidRDefault="00FE2DD0" w:rsidP="00FE2DD0">
      <w:pPr>
        <w:rPr>
          <w:rFonts w:asciiTheme="majorHAnsi" w:hAnsiTheme="majorHAnsi" w:cstheme="majorHAnsi"/>
          <w:b/>
        </w:rPr>
      </w:pPr>
      <w:r w:rsidRPr="001A2456">
        <w:rPr>
          <w:rFonts w:asciiTheme="majorHAnsi" w:hAnsiTheme="majorHAnsi" w:cstheme="majorHAnsi"/>
          <w:b/>
        </w:rPr>
        <w:t>PLEASE NOTE: LETTERS MAY TAKE 7 DAYS TO BE PROCESSED AND WILL BE SENT VIA EMAIL ONLY.</w:t>
      </w:r>
    </w:p>
    <w:p w14:paraId="55E9CDA1" w14:textId="77777777" w:rsidR="00FE2DD0" w:rsidRPr="00635C73" w:rsidRDefault="00FE2DD0" w:rsidP="00FE2DD0">
      <w:pPr>
        <w:rPr>
          <w:rFonts w:asciiTheme="majorHAnsi" w:hAnsiTheme="majorHAnsi" w:cstheme="majorHAnsi"/>
        </w:rPr>
      </w:pPr>
    </w:p>
    <w:p w14:paraId="033D44CE" w14:textId="77777777" w:rsidR="00762572" w:rsidRDefault="00762572" w:rsidP="004B4C81">
      <w:pPr>
        <w:rPr>
          <w:rFonts w:asciiTheme="majorHAnsi" w:hAnsiTheme="majorHAnsi" w:cstheme="majorHAnsi"/>
        </w:rPr>
        <w:sectPr w:rsidR="00762572" w:rsidSect="00A73081">
          <w:headerReference w:type="even" r:id="rId28"/>
          <w:headerReference w:type="default" r:id="rId29"/>
          <w:footerReference w:type="even" r:id="rId30"/>
          <w:footerReference w:type="default" r:id="rId31"/>
          <w:headerReference w:type="first" r:id="rId32"/>
          <w:footerReference w:type="first" r:id="rId33"/>
          <w:pgSz w:w="11906" w:h="16838"/>
          <w:pgMar w:top="1440" w:right="1700" w:bottom="1440" w:left="1800" w:header="851" w:footer="992" w:gutter="0"/>
          <w:cols w:space="425"/>
          <w:docGrid w:type="lines" w:linePitch="360"/>
        </w:sectPr>
      </w:pPr>
    </w:p>
    <w:tbl>
      <w:tblPr>
        <w:tblStyle w:val="a3"/>
        <w:tblW w:w="0" w:type="auto"/>
        <w:tblLook w:val="04A0" w:firstRow="1" w:lastRow="0" w:firstColumn="1" w:lastColumn="0" w:noHBand="0" w:noVBand="1"/>
      </w:tblPr>
      <w:tblGrid>
        <w:gridCol w:w="8396"/>
      </w:tblGrid>
      <w:tr w:rsidR="00FE2DD0" w:rsidRPr="00635C73" w14:paraId="7AF373A3" w14:textId="77777777" w:rsidTr="004B4C81">
        <w:tc>
          <w:tcPr>
            <w:tcW w:w="9488" w:type="dxa"/>
          </w:tcPr>
          <w:p w14:paraId="0582834A"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Hotel Reservation</w:t>
            </w:r>
          </w:p>
        </w:tc>
      </w:tr>
    </w:tbl>
    <w:p w14:paraId="68A83889" w14:textId="77777777" w:rsidR="00FE2DD0" w:rsidRPr="00635C73" w:rsidRDefault="00FE2DD0" w:rsidP="00FE2DD0">
      <w:pPr>
        <w:rPr>
          <w:rFonts w:asciiTheme="majorHAnsi" w:hAnsiTheme="majorHAnsi" w:cstheme="majorHAnsi"/>
        </w:rPr>
      </w:pPr>
    </w:p>
    <w:p w14:paraId="2787938A" w14:textId="77777777" w:rsidR="00502555" w:rsidRPr="000D0BA9" w:rsidRDefault="00502555" w:rsidP="00502555">
      <w:pPr>
        <w:rPr>
          <w:rFonts w:asciiTheme="majorHAnsi" w:hAnsiTheme="majorHAnsi" w:cstheme="majorHAnsi"/>
        </w:rPr>
      </w:pPr>
      <w:r w:rsidRPr="000D0BA9">
        <w:rPr>
          <w:rFonts w:asciiTheme="majorHAnsi" w:hAnsiTheme="majorHAnsi" w:cstheme="majorHAnsi"/>
        </w:rPr>
        <w:t>We have compiled a list of recommended conference hotels exclusively for you. Kindly remind you to book in advance.</w:t>
      </w:r>
      <w:r w:rsidR="00137AB7" w:rsidRPr="000D0BA9">
        <w:rPr>
          <w:rFonts w:asciiTheme="majorHAnsi" w:hAnsiTheme="majorHAnsi" w:cstheme="majorHAnsi"/>
        </w:rPr>
        <w:t xml:space="preserve"> </w:t>
      </w:r>
    </w:p>
    <w:p w14:paraId="188DD795" w14:textId="2E4BA862" w:rsidR="00137AB7" w:rsidRPr="001A2456" w:rsidRDefault="005B3EB0" w:rsidP="00502555">
      <w:pPr>
        <w:rPr>
          <w:rFonts w:asciiTheme="majorHAnsi" w:hAnsiTheme="majorHAnsi" w:cstheme="majorHAnsi"/>
        </w:rPr>
      </w:pPr>
      <w:hyperlink r:id="rId34" w:history="1">
        <w:r w:rsidR="00635C73" w:rsidRPr="000D0BA9">
          <w:rPr>
            <w:rStyle w:val="a4"/>
            <w:rFonts w:asciiTheme="majorHAnsi" w:hAnsiTheme="majorHAnsi" w:cstheme="majorHAnsi"/>
          </w:rPr>
          <w:t>https://www.NextGen-Comm.tw/3gpp/hotels.html</w:t>
        </w:r>
      </w:hyperlink>
      <w:r w:rsidR="00137AB7" w:rsidRPr="000D0BA9">
        <w:rPr>
          <w:rFonts w:asciiTheme="majorHAnsi" w:hAnsiTheme="majorHAnsi" w:cstheme="majorHAnsi"/>
        </w:rPr>
        <w:t>.</w:t>
      </w:r>
    </w:p>
    <w:p w14:paraId="1494339E" w14:textId="23F60377" w:rsidR="00137AB7" w:rsidRDefault="00137AB7" w:rsidP="00502555">
      <w:pPr>
        <w:rPr>
          <w:rFonts w:asciiTheme="majorHAnsi" w:hAnsiTheme="majorHAnsi" w:cstheme="majorHAnsi"/>
        </w:rPr>
      </w:pPr>
    </w:p>
    <w:p w14:paraId="3EC756AD" w14:textId="66238637" w:rsidR="00502555" w:rsidRPr="001A2456" w:rsidRDefault="00502555" w:rsidP="00502555">
      <w:pPr>
        <w:rPr>
          <w:rFonts w:asciiTheme="majorHAnsi" w:hAnsiTheme="majorHAnsi" w:cstheme="majorHAnsi"/>
        </w:rPr>
      </w:pPr>
      <w:r w:rsidRPr="001A2456">
        <w:rPr>
          <w:rFonts w:asciiTheme="majorHAnsi" w:hAnsiTheme="majorHAnsi" w:cstheme="majorHAnsi"/>
        </w:rPr>
        <w:t xml:space="preserve">More details </w:t>
      </w:r>
      <w:r>
        <w:rPr>
          <w:rFonts w:asciiTheme="majorHAnsi" w:hAnsiTheme="majorHAnsi" w:cstheme="majorHAnsi" w:hint="eastAsia"/>
        </w:rPr>
        <w:t>w</w:t>
      </w:r>
      <w:r>
        <w:rPr>
          <w:rFonts w:asciiTheme="majorHAnsi" w:hAnsiTheme="majorHAnsi" w:cstheme="majorHAnsi"/>
        </w:rPr>
        <w:t xml:space="preserve">ill also be regularly updated </w:t>
      </w:r>
      <w:r w:rsidRPr="001A2456">
        <w:rPr>
          <w:rFonts w:asciiTheme="majorHAnsi" w:hAnsiTheme="majorHAnsi" w:cstheme="majorHAnsi"/>
        </w:rPr>
        <w:t>on the website</w:t>
      </w:r>
    </w:p>
    <w:p w14:paraId="7CC50CC0" w14:textId="5BDE907C" w:rsidR="00434BC0" w:rsidRDefault="00434BC0" w:rsidP="00502555">
      <w:pPr>
        <w:rPr>
          <w:rFonts w:asciiTheme="majorHAnsi" w:hAnsiTheme="majorHAnsi" w:cstheme="majorHAnsi"/>
        </w:rPr>
      </w:pPr>
      <w:r w:rsidRPr="001A2456">
        <w:rPr>
          <w:rFonts w:asciiTheme="majorHAnsi" w:hAnsiTheme="majorHAnsi" w:cstheme="majorHAnsi"/>
        </w:rPr>
        <w:t>Prices are provided by the hotel and are subject to change.</w:t>
      </w:r>
    </w:p>
    <w:p w14:paraId="74E8EC94" w14:textId="26C8D5E4" w:rsidR="001D204C" w:rsidRDefault="001D204C">
      <w:pPr>
        <w:widowControl/>
        <w:rPr>
          <w:rFonts w:asciiTheme="majorHAnsi" w:hAnsiTheme="majorHAnsi" w:cstheme="majorHAnsi"/>
        </w:rPr>
      </w:pPr>
      <w:r>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10AFE515" w14:textId="77777777" w:rsidTr="001D204C">
        <w:tc>
          <w:tcPr>
            <w:tcW w:w="8396" w:type="dxa"/>
          </w:tcPr>
          <w:p w14:paraId="2E871EA8" w14:textId="4F613FCD"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Transportation Information</w:t>
            </w:r>
            <w:r w:rsidR="004D763C" w:rsidRPr="00635C73">
              <w:rPr>
                <w:rFonts w:asciiTheme="majorHAnsi" w:hAnsiTheme="majorHAnsi" w:cstheme="majorHAnsi"/>
              </w:rPr>
              <w:t xml:space="preserve"> </w:t>
            </w:r>
            <w:r w:rsidRPr="00635C73">
              <w:rPr>
                <w:rFonts w:asciiTheme="majorHAnsi" w:hAnsiTheme="majorHAnsi" w:cstheme="majorHAnsi"/>
              </w:rPr>
              <w:t xml:space="preserve">: </w:t>
            </w:r>
            <w:r w:rsidR="00722695" w:rsidRPr="00E6559B">
              <w:rPr>
                <w:rFonts w:asciiTheme="majorHAnsi" w:hAnsiTheme="majorHAnsi" w:cstheme="majorHAnsi"/>
              </w:rPr>
              <w:t>from Taoyuan Airport</w:t>
            </w:r>
            <w:r w:rsidR="00722695" w:rsidRPr="00635C73">
              <w:rPr>
                <w:rFonts w:asciiTheme="majorHAnsi" w:hAnsiTheme="majorHAnsi" w:cstheme="majorHAnsi"/>
              </w:rPr>
              <w:t xml:space="preserve"> </w:t>
            </w:r>
            <w:r w:rsidRPr="00635C73">
              <w:rPr>
                <w:rFonts w:asciiTheme="majorHAnsi" w:hAnsiTheme="majorHAnsi" w:cstheme="majorHAnsi"/>
              </w:rPr>
              <w:t>to Taipei City</w:t>
            </w:r>
          </w:p>
        </w:tc>
      </w:tr>
    </w:tbl>
    <w:p w14:paraId="46F40622" w14:textId="77777777" w:rsidR="00FE2DD0" w:rsidRPr="00635C73" w:rsidRDefault="00FE2DD0" w:rsidP="00FE2DD0">
      <w:pPr>
        <w:rPr>
          <w:rFonts w:asciiTheme="majorHAnsi" w:hAnsiTheme="majorHAnsi" w:cstheme="majorHAnsi"/>
        </w:rPr>
      </w:pPr>
    </w:p>
    <w:p w14:paraId="0A76A8D3" w14:textId="39C914E8" w:rsidR="001C2ED4" w:rsidRPr="00E6559B" w:rsidRDefault="003C79B2" w:rsidP="00251277">
      <w:pPr>
        <w:jc w:val="both"/>
        <w:rPr>
          <w:rFonts w:asciiTheme="majorHAnsi" w:hAnsiTheme="majorHAnsi" w:cstheme="majorHAnsi"/>
        </w:rPr>
      </w:pPr>
      <w:r>
        <w:rPr>
          <w:rFonts w:asciiTheme="majorHAnsi" w:hAnsiTheme="majorHAnsi" w:cstheme="majorHAnsi"/>
        </w:rPr>
        <w:t xml:space="preserve">Most traveler will arrive </w:t>
      </w:r>
      <w:r w:rsidR="00762572">
        <w:rPr>
          <w:rFonts w:asciiTheme="majorHAnsi" w:hAnsiTheme="majorHAnsi" w:cstheme="majorHAnsi"/>
        </w:rPr>
        <w:t xml:space="preserve">in </w:t>
      </w:r>
      <w:r>
        <w:rPr>
          <w:rFonts w:asciiTheme="majorHAnsi" w:hAnsiTheme="majorHAnsi" w:cstheme="majorHAnsi"/>
        </w:rPr>
        <w:t>Taiwan v</w:t>
      </w:r>
      <w:r w:rsidRPr="00E6559B">
        <w:rPr>
          <w:rFonts w:asciiTheme="majorHAnsi" w:hAnsiTheme="majorHAnsi" w:cstheme="majorHAnsi"/>
        </w:rPr>
        <w:t xml:space="preserve">ia </w:t>
      </w:r>
      <w:r w:rsidR="001C2ED4" w:rsidRPr="00E6559B">
        <w:rPr>
          <w:rFonts w:asciiTheme="majorHAnsi" w:hAnsiTheme="majorHAnsi" w:cstheme="majorHAnsi"/>
        </w:rPr>
        <w:t>Taiwan Taoyuan International Airport, which has a direct link to major cities around the world.</w:t>
      </w:r>
      <w:r>
        <w:rPr>
          <w:rFonts w:asciiTheme="majorHAnsi" w:hAnsiTheme="majorHAnsi" w:cstheme="majorHAnsi"/>
        </w:rPr>
        <w:t xml:space="preserve"> Some Asia cities may have direct flight to Taipei </w:t>
      </w:r>
      <w:r>
        <w:rPr>
          <w:rFonts w:asciiTheme="majorHAnsi" w:hAnsiTheme="majorHAnsi" w:cstheme="majorHAnsi" w:hint="eastAsia"/>
        </w:rPr>
        <w:t>So</w:t>
      </w:r>
      <w:r>
        <w:rPr>
          <w:rFonts w:asciiTheme="majorHAnsi" w:hAnsiTheme="majorHAnsi" w:cstheme="majorHAnsi"/>
        </w:rPr>
        <w:t>ngshan Airport, which is located in Taipei city downtown.</w:t>
      </w:r>
    </w:p>
    <w:p w14:paraId="3766F736" w14:textId="6A7C7882" w:rsidR="001C2ED4" w:rsidRPr="00E6559B" w:rsidRDefault="003C79B2" w:rsidP="00251277">
      <w:pPr>
        <w:jc w:val="both"/>
        <w:rPr>
          <w:rFonts w:asciiTheme="majorHAnsi" w:hAnsiTheme="majorHAnsi" w:cstheme="majorHAnsi"/>
        </w:rPr>
      </w:pPr>
      <w:r>
        <w:rPr>
          <w:rFonts w:asciiTheme="majorHAnsi" w:hAnsiTheme="majorHAnsi" w:cstheme="majorHAnsi"/>
        </w:rPr>
        <w:t>Taxi</w:t>
      </w:r>
      <w:r w:rsidR="001C2ED4" w:rsidRPr="00E6559B">
        <w:rPr>
          <w:rFonts w:asciiTheme="majorHAnsi" w:hAnsiTheme="majorHAnsi" w:cstheme="majorHAnsi"/>
        </w:rPr>
        <w:t xml:space="preserve"> from Taoyuan Airport to downtown Taipei </w:t>
      </w:r>
      <w:r>
        <w:rPr>
          <w:rFonts w:asciiTheme="majorHAnsi" w:hAnsiTheme="majorHAnsi" w:cstheme="majorHAnsi"/>
        </w:rPr>
        <w:t xml:space="preserve">usually </w:t>
      </w:r>
      <w:r w:rsidR="001C2ED4" w:rsidRPr="00E6559B">
        <w:rPr>
          <w:rFonts w:asciiTheme="majorHAnsi" w:hAnsiTheme="majorHAnsi" w:cstheme="majorHAnsi"/>
        </w:rPr>
        <w:t>takes 35 to 45 minutes</w:t>
      </w:r>
      <w:r>
        <w:rPr>
          <w:rFonts w:asciiTheme="majorHAnsi" w:hAnsiTheme="majorHAnsi" w:cstheme="majorHAnsi"/>
        </w:rPr>
        <w:t xml:space="preserve"> but could be longer during rush hour</w:t>
      </w:r>
      <w:r w:rsidR="001C2ED4" w:rsidRPr="00E6559B">
        <w:rPr>
          <w:rFonts w:asciiTheme="majorHAnsi" w:hAnsiTheme="majorHAnsi" w:cstheme="majorHAnsi"/>
        </w:rPr>
        <w:t xml:space="preserve">. </w:t>
      </w:r>
      <w:r>
        <w:rPr>
          <w:rFonts w:asciiTheme="majorHAnsi" w:hAnsiTheme="majorHAnsi" w:cstheme="majorHAnsi" w:hint="eastAsia"/>
        </w:rPr>
        <w:t>V</w:t>
      </w:r>
      <w:r w:rsidR="001C2ED4" w:rsidRPr="00E6559B">
        <w:rPr>
          <w:rFonts w:asciiTheme="majorHAnsi" w:hAnsiTheme="majorHAnsi" w:cstheme="majorHAnsi"/>
        </w:rPr>
        <w:t xml:space="preserve">arious means of </w:t>
      </w:r>
      <w:r>
        <w:rPr>
          <w:rFonts w:asciiTheme="majorHAnsi" w:hAnsiTheme="majorHAnsi" w:cstheme="majorHAnsi"/>
        </w:rPr>
        <w:t xml:space="preserve">other </w:t>
      </w:r>
      <w:r w:rsidR="001C2ED4" w:rsidRPr="00E6559B">
        <w:rPr>
          <w:rFonts w:asciiTheme="majorHAnsi" w:hAnsiTheme="majorHAnsi" w:cstheme="majorHAnsi"/>
        </w:rPr>
        <w:t>transport</w:t>
      </w:r>
      <w:r>
        <w:rPr>
          <w:rFonts w:asciiTheme="majorHAnsi" w:hAnsiTheme="majorHAnsi" w:cstheme="majorHAnsi"/>
        </w:rPr>
        <w:t>ation</w:t>
      </w:r>
      <w:r w:rsidR="001C2ED4" w:rsidRPr="00E6559B">
        <w:rPr>
          <w:rFonts w:asciiTheme="majorHAnsi" w:hAnsiTheme="majorHAnsi" w:cstheme="majorHAnsi"/>
        </w:rPr>
        <w:t xml:space="preserve"> are </w:t>
      </w:r>
      <w:r>
        <w:rPr>
          <w:rFonts w:asciiTheme="majorHAnsi" w:hAnsiTheme="majorHAnsi" w:cstheme="majorHAnsi"/>
        </w:rPr>
        <w:t xml:space="preserve">also </w:t>
      </w:r>
      <w:r w:rsidR="001C2ED4" w:rsidRPr="00E6559B">
        <w:rPr>
          <w:rFonts w:asciiTheme="majorHAnsi" w:hAnsiTheme="majorHAnsi" w:cstheme="majorHAnsi"/>
        </w:rPr>
        <w:t>available to passengers, including the Taoyuan Airport MRT, buses, or car rentals.</w:t>
      </w:r>
    </w:p>
    <w:p w14:paraId="4CB25732" w14:textId="661D0501" w:rsidR="00013101" w:rsidRDefault="00013101" w:rsidP="00A25958">
      <w:pPr>
        <w:rPr>
          <w:rFonts w:asciiTheme="majorHAnsi" w:hAnsiTheme="majorHAnsi" w:cstheme="majorHAnsi"/>
        </w:rPr>
      </w:pPr>
    </w:p>
    <w:p w14:paraId="0255E54A" w14:textId="77777777" w:rsidR="007A4143" w:rsidRPr="001C2ED4" w:rsidRDefault="007A4143" w:rsidP="00A25958">
      <w:pPr>
        <w:rPr>
          <w:rFonts w:asciiTheme="majorHAnsi" w:hAnsiTheme="majorHAnsi" w:cstheme="majorHAnsi"/>
        </w:rPr>
      </w:pPr>
    </w:p>
    <w:p w14:paraId="4961092A" w14:textId="3C1582FF" w:rsidR="00013101" w:rsidRPr="00635C73" w:rsidRDefault="008A51CA" w:rsidP="00013101">
      <w:pPr>
        <w:rPr>
          <w:rFonts w:asciiTheme="majorHAnsi" w:hAnsiTheme="majorHAnsi" w:cstheme="majorHAnsi"/>
          <w:b/>
        </w:rPr>
      </w:pPr>
      <w:r>
        <w:rPr>
          <w:rFonts w:asciiTheme="majorHAnsi" w:hAnsiTheme="majorHAnsi" w:cstheme="majorHAnsi"/>
          <w:b/>
        </w:rPr>
        <w:t xml:space="preserve">Airport </w:t>
      </w:r>
      <w:r w:rsidR="00013101" w:rsidRPr="00635C73">
        <w:rPr>
          <w:rFonts w:asciiTheme="majorHAnsi" w:hAnsiTheme="majorHAnsi" w:cstheme="majorHAnsi"/>
          <w:b/>
        </w:rPr>
        <w:t>Taxi</w:t>
      </w:r>
    </w:p>
    <w:p w14:paraId="3ED6D8D0" w14:textId="77777777" w:rsidR="001C2ED4" w:rsidRPr="00E6559B" w:rsidRDefault="001C2ED4" w:rsidP="00251277">
      <w:pPr>
        <w:jc w:val="both"/>
        <w:rPr>
          <w:rFonts w:ascii="Arial" w:hAnsi="Arial" w:cs="Arial"/>
        </w:rPr>
      </w:pPr>
      <w:r w:rsidRPr="00E6559B">
        <w:rPr>
          <w:rFonts w:ascii="Arial" w:hAnsi="Arial" w:cs="Arial"/>
        </w:rPr>
        <w:t>Taxis operating by shifts are located at the west side (meeting point 26) of Terminal 1's and Terminal 2's Arrivals Lobby at the Taiwan Taoyuan International Airport. All taxis and drivers must pass a strict evaluation process by the Aviation Police Office before being allowed to service airport travelers. The comprehensive management protocol ensures safety for all travelers.</w:t>
      </w:r>
    </w:p>
    <w:p w14:paraId="529589A9" w14:textId="77777777" w:rsidR="00013101" w:rsidRDefault="00013101" w:rsidP="00013101">
      <w:pPr>
        <w:rPr>
          <w:rFonts w:ascii="Arial" w:hAnsi="Arial" w:cs="Arial"/>
        </w:rPr>
      </w:pPr>
    </w:p>
    <w:p w14:paraId="4DCF0856" w14:textId="77777777" w:rsidR="00013101" w:rsidRPr="00013101" w:rsidRDefault="00013101" w:rsidP="00013101">
      <w:pPr>
        <w:rPr>
          <w:rFonts w:ascii="Arial" w:hAnsi="Arial" w:cs="Arial"/>
        </w:rPr>
      </w:pPr>
      <w:r w:rsidRPr="00013101">
        <w:rPr>
          <w:rFonts w:ascii="Arial" w:hAnsi="Arial" w:cs="Arial"/>
        </w:rPr>
        <w:t>Fare standards</w:t>
      </w:r>
    </w:p>
    <w:p w14:paraId="23C1EFAC" w14:textId="77777777" w:rsidR="001C2ED4" w:rsidRPr="00E6559B" w:rsidRDefault="001C2ED4" w:rsidP="00251277">
      <w:pPr>
        <w:jc w:val="both"/>
        <w:rPr>
          <w:rFonts w:ascii="Arial" w:hAnsi="Arial" w:cs="Arial"/>
        </w:rPr>
      </w:pPr>
      <w:r w:rsidRPr="00E6559B">
        <w:rPr>
          <w:rFonts w:ascii="Arial" w:hAnsi="Arial" w:cs="Arial"/>
        </w:rPr>
        <w:t>Taxi fare is based on the meter, and highway tolls are not included. Taxis will also transport passengers throughout Taiwan according to passenger needs, and fares are charged according to set standard rates.</w:t>
      </w:r>
    </w:p>
    <w:p w14:paraId="300F0FBB" w14:textId="77777777" w:rsidR="00013101" w:rsidRPr="001C2ED4" w:rsidRDefault="00013101" w:rsidP="00013101">
      <w:pPr>
        <w:rPr>
          <w:rFonts w:ascii="Arial" w:hAnsi="Arial" w:cs="Arial"/>
        </w:rPr>
      </w:pPr>
    </w:p>
    <w:p w14:paraId="4CDB4296" w14:textId="77777777" w:rsidR="00013101" w:rsidRPr="00013101" w:rsidRDefault="00013101" w:rsidP="00013101">
      <w:pPr>
        <w:rPr>
          <w:rFonts w:ascii="Arial" w:hAnsi="Arial" w:cs="Arial"/>
        </w:rPr>
      </w:pPr>
      <w:r w:rsidRPr="00013101">
        <w:rPr>
          <w:rFonts w:ascii="Arial" w:hAnsi="Arial" w:cs="Arial"/>
        </w:rPr>
        <w:t>Operating hours</w:t>
      </w:r>
    </w:p>
    <w:p w14:paraId="1296638A" w14:textId="1D2E6470" w:rsidR="00013101" w:rsidRPr="00013101" w:rsidRDefault="00013101" w:rsidP="00013101">
      <w:pPr>
        <w:rPr>
          <w:rFonts w:ascii="Arial" w:hAnsi="Arial" w:cs="Arial"/>
        </w:rPr>
      </w:pPr>
      <w:r w:rsidRPr="00013101">
        <w:rPr>
          <w:rFonts w:ascii="Arial" w:hAnsi="Arial" w:cs="Arial"/>
        </w:rPr>
        <w:t>Airport taxis provide transportation services 24 hours a day, year</w:t>
      </w:r>
      <w:r w:rsidR="001C2ED4">
        <w:rPr>
          <w:rFonts w:ascii="Arial" w:hAnsi="Arial" w:cs="Arial"/>
        </w:rPr>
        <w:t>-</w:t>
      </w:r>
      <w:r w:rsidRPr="00013101">
        <w:rPr>
          <w:rFonts w:ascii="Arial" w:hAnsi="Arial" w:cs="Arial"/>
        </w:rPr>
        <w:t>round.</w:t>
      </w:r>
    </w:p>
    <w:p w14:paraId="2E755FF4" w14:textId="77777777" w:rsidR="00013101" w:rsidRDefault="00013101" w:rsidP="00013101">
      <w:pPr>
        <w:rPr>
          <w:rFonts w:ascii="Arial" w:hAnsi="Arial" w:cs="Arial"/>
        </w:rPr>
      </w:pPr>
    </w:p>
    <w:p w14:paraId="67EEDDAB" w14:textId="77777777" w:rsidR="00013101" w:rsidRPr="00013101" w:rsidRDefault="00013101" w:rsidP="00013101">
      <w:pPr>
        <w:rPr>
          <w:rFonts w:ascii="Arial" w:hAnsi="Arial" w:cs="Arial"/>
        </w:rPr>
      </w:pPr>
      <w:r w:rsidRPr="00013101">
        <w:rPr>
          <w:rFonts w:ascii="Arial" w:hAnsi="Arial" w:cs="Arial"/>
        </w:rPr>
        <w:t>Service number</w:t>
      </w:r>
    </w:p>
    <w:p w14:paraId="51BAD4A4" w14:textId="77777777" w:rsidR="00013101" w:rsidRPr="00013101" w:rsidRDefault="00013101" w:rsidP="00013101">
      <w:pPr>
        <w:rPr>
          <w:rFonts w:ascii="Arial" w:hAnsi="Arial" w:cs="Arial"/>
        </w:rPr>
      </w:pPr>
      <w:r w:rsidRPr="00013101">
        <w:rPr>
          <w:rFonts w:ascii="Arial" w:hAnsi="Arial" w:cs="Arial"/>
        </w:rPr>
        <w:t>Terminal 1 Taxi service center: +886-3-3982832</w:t>
      </w:r>
    </w:p>
    <w:p w14:paraId="077C8A86" w14:textId="77777777" w:rsidR="00013101" w:rsidRDefault="00013101" w:rsidP="00013101">
      <w:pPr>
        <w:rPr>
          <w:rFonts w:ascii="Arial" w:hAnsi="Arial" w:cs="Arial"/>
        </w:rPr>
      </w:pPr>
      <w:r w:rsidRPr="00013101">
        <w:rPr>
          <w:rFonts w:ascii="Arial" w:hAnsi="Arial" w:cs="Arial"/>
        </w:rPr>
        <w:t>Terminal 2 Taxi service center: +886-3-3983599</w:t>
      </w:r>
    </w:p>
    <w:p w14:paraId="43BF0825" w14:textId="3449E6E7" w:rsidR="00013101" w:rsidRDefault="00013101" w:rsidP="00A25958">
      <w:pPr>
        <w:rPr>
          <w:rFonts w:asciiTheme="majorHAnsi" w:hAnsiTheme="majorHAnsi" w:cstheme="majorHAnsi"/>
        </w:rPr>
      </w:pPr>
    </w:p>
    <w:p w14:paraId="122C0D68" w14:textId="3F0AFEF6" w:rsidR="007A4143" w:rsidRDefault="007A4143" w:rsidP="00A25958">
      <w:pPr>
        <w:rPr>
          <w:rFonts w:asciiTheme="majorHAnsi" w:hAnsiTheme="majorHAnsi" w:cstheme="majorHAnsi"/>
        </w:rPr>
      </w:pPr>
    </w:p>
    <w:p w14:paraId="23E3F557" w14:textId="7B47D980" w:rsidR="007A4143" w:rsidRDefault="007A4143" w:rsidP="00A25958">
      <w:pPr>
        <w:rPr>
          <w:rFonts w:asciiTheme="majorHAnsi" w:hAnsiTheme="majorHAnsi" w:cstheme="majorHAnsi"/>
        </w:rPr>
      </w:pPr>
    </w:p>
    <w:p w14:paraId="0E700DF9" w14:textId="7BD4B057" w:rsidR="007A4143" w:rsidRDefault="007A4143" w:rsidP="00A25958">
      <w:pPr>
        <w:rPr>
          <w:rFonts w:asciiTheme="majorHAnsi" w:hAnsiTheme="majorHAnsi" w:cstheme="majorHAnsi"/>
        </w:rPr>
      </w:pPr>
    </w:p>
    <w:p w14:paraId="297E0439" w14:textId="6274DA0B" w:rsidR="007A4143" w:rsidRDefault="007A4143" w:rsidP="00A25958">
      <w:pPr>
        <w:rPr>
          <w:rFonts w:asciiTheme="majorHAnsi" w:hAnsiTheme="majorHAnsi" w:cstheme="majorHAnsi"/>
        </w:rPr>
      </w:pPr>
    </w:p>
    <w:p w14:paraId="37DDC1F2" w14:textId="5166349C" w:rsidR="007A4143" w:rsidRDefault="007A4143" w:rsidP="00A25958">
      <w:pPr>
        <w:rPr>
          <w:rFonts w:asciiTheme="majorHAnsi" w:hAnsiTheme="majorHAnsi" w:cstheme="majorHAnsi"/>
        </w:rPr>
      </w:pPr>
    </w:p>
    <w:p w14:paraId="58FD1A63" w14:textId="00EA4061" w:rsidR="007A4143" w:rsidRDefault="007A4143" w:rsidP="00A25958">
      <w:pPr>
        <w:rPr>
          <w:rFonts w:asciiTheme="majorHAnsi" w:hAnsiTheme="majorHAnsi" w:cstheme="majorHAnsi"/>
        </w:rPr>
      </w:pPr>
    </w:p>
    <w:p w14:paraId="35B478BE" w14:textId="6788F101" w:rsidR="007A4143" w:rsidRDefault="007A4143" w:rsidP="00A25958">
      <w:pPr>
        <w:rPr>
          <w:rFonts w:asciiTheme="majorHAnsi" w:hAnsiTheme="majorHAnsi" w:cstheme="majorHAnsi"/>
        </w:rPr>
      </w:pPr>
    </w:p>
    <w:p w14:paraId="0B92B2D2" w14:textId="77777777" w:rsidR="007A4143" w:rsidRDefault="007A4143" w:rsidP="00A25958">
      <w:pPr>
        <w:rPr>
          <w:rFonts w:asciiTheme="majorHAnsi" w:hAnsiTheme="majorHAnsi" w:cstheme="majorHAnsi"/>
        </w:rPr>
      </w:pPr>
    </w:p>
    <w:p w14:paraId="67C416FD" w14:textId="2BEE9A09" w:rsidR="00013101" w:rsidRPr="00635C73" w:rsidRDefault="0009793E" w:rsidP="00013101">
      <w:pPr>
        <w:rPr>
          <w:rFonts w:asciiTheme="majorHAnsi" w:hAnsiTheme="majorHAnsi" w:cstheme="majorHAnsi"/>
          <w:b/>
        </w:rPr>
      </w:pPr>
      <w:r>
        <w:rPr>
          <w:rFonts w:asciiTheme="majorHAnsi" w:hAnsiTheme="majorHAnsi" w:cstheme="majorHAnsi"/>
          <w:b/>
        </w:rPr>
        <w:lastRenderedPageBreak/>
        <w:t>Taoyuan Airport MRT</w:t>
      </w:r>
      <w:r w:rsidR="00013101" w:rsidRPr="00635C73">
        <w:rPr>
          <w:rFonts w:asciiTheme="majorHAnsi" w:hAnsiTheme="majorHAnsi" w:cstheme="majorHAnsi"/>
          <w:b/>
        </w:rPr>
        <w:t>(MRT)</w:t>
      </w:r>
    </w:p>
    <w:p w14:paraId="2F159986" w14:textId="5521F363" w:rsidR="00013101" w:rsidRPr="00635C73" w:rsidRDefault="00762572" w:rsidP="00251277">
      <w:pPr>
        <w:jc w:val="both"/>
        <w:rPr>
          <w:rFonts w:asciiTheme="majorHAnsi" w:hAnsiTheme="majorHAnsi" w:cstheme="majorHAnsi"/>
        </w:rPr>
      </w:pPr>
      <w:r>
        <w:rPr>
          <w:rFonts w:asciiTheme="majorHAnsi" w:hAnsiTheme="majorHAnsi" w:cstheme="majorHAnsi"/>
        </w:rPr>
        <w:t>The</w:t>
      </w:r>
      <w:r w:rsidR="00013101" w:rsidRPr="00635C73">
        <w:rPr>
          <w:rFonts w:asciiTheme="majorHAnsi" w:hAnsiTheme="majorHAnsi" w:cstheme="majorHAnsi"/>
        </w:rPr>
        <w:t xml:space="preserve"> </w:t>
      </w:r>
      <w:r w:rsidR="0009793E" w:rsidRPr="0009793E">
        <w:rPr>
          <w:rFonts w:asciiTheme="majorHAnsi" w:hAnsiTheme="majorHAnsi" w:cstheme="majorHAnsi"/>
        </w:rPr>
        <w:t>Taoyuan Airport MRT</w:t>
      </w:r>
      <w:r w:rsidR="00013101" w:rsidRPr="00635C73">
        <w:rPr>
          <w:rFonts w:asciiTheme="majorHAnsi" w:hAnsiTheme="majorHAnsi" w:cstheme="majorHAnsi"/>
        </w:rPr>
        <w:t xml:space="preserve"> </w:t>
      </w:r>
      <w:r>
        <w:rPr>
          <w:rFonts w:asciiTheme="majorHAnsi" w:hAnsiTheme="majorHAnsi" w:cstheme="majorHAnsi"/>
        </w:rPr>
        <w:t>runs between the Taoyuan</w:t>
      </w:r>
      <w:r w:rsidR="00013101" w:rsidRPr="00635C73">
        <w:rPr>
          <w:rFonts w:asciiTheme="majorHAnsi" w:hAnsiTheme="majorHAnsi" w:cstheme="majorHAnsi"/>
        </w:rPr>
        <w:t xml:space="preserve"> Airport Terminal 1 Station</w:t>
      </w:r>
      <w:r>
        <w:rPr>
          <w:rFonts w:asciiTheme="majorHAnsi" w:hAnsiTheme="majorHAnsi" w:cstheme="majorHAnsi"/>
        </w:rPr>
        <w:t xml:space="preserve">, </w:t>
      </w:r>
      <w:r w:rsidR="00013101" w:rsidRPr="00635C73">
        <w:rPr>
          <w:rFonts w:asciiTheme="majorHAnsi" w:hAnsiTheme="majorHAnsi" w:cstheme="majorHAnsi"/>
        </w:rPr>
        <w:t xml:space="preserve"> </w:t>
      </w:r>
      <w:r>
        <w:rPr>
          <w:rFonts w:asciiTheme="majorHAnsi" w:hAnsiTheme="majorHAnsi" w:cstheme="majorHAnsi"/>
        </w:rPr>
        <w:t xml:space="preserve">The Taoyuan Airport </w:t>
      </w:r>
      <w:r w:rsidR="00013101" w:rsidRPr="00635C73">
        <w:rPr>
          <w:rFonts w:asciiTheme="majorHAnsi" w:hAnsiTheme="majorHAnsi" w:cstheme="majorHAnsi"/>
        </w:rPr>
        <w:t xml:space="preserve">Terminal 2 Station </w:t>
      </w:r>
      <w:r>
        <w:rPr>
          <w:rFonts w:asciiTheme="majorHAnsi" w:hAnsiTheme="majorHAnsi" w:cstheme="majorHAnsi"/>
        </w:rPr>
        <w:t>and</w:t>
      </w:r>
      <w:r w:rsidRPr="00635C73">
        <w:rPr>
          <w:rFonts w:asciiTheme="majorHAnsi" w:hAnsiTheme="majorHAnsi" w:cstheme="majorHAnsi"/>
        </w:rPr>
        <w:t xml:space="preserve"> </w:t>
      </w:r>
      <w:r w:rsidR="00013101" w:rsidRPr="00635C73">
        <w:rPr>
          <w:rFonts w:asciiTheme="majorHAnsi" w:hAnsiTheme="majorHAnsi" w:cstheme="majorHAnsi"/>
        </w:rPr>
        <w:t>Taipei Main Station.</w:t>
      </w:r>
    </w:p>
    <w:p w14:paraId="59F93B33" w14:textId="7F68490C" w:rsidR="00013101" w:rsidRDefault="00013101" w:rsidP="00A25958">
      <w:pPr>
        <w:rPr>
          <w:rFonts w:asciiTheme="majorHAnsi" w:hAnsiTheme="majorHAnsi" w:cstheme="majorHAnsi"/>
        </w:rPr>
      </w:pPr>
    </w:p>
    <w:p w14:paraId="35B1C5A4" w14:textId="1FA67986" w:rsidR="0009793E" w:rsidRDefault="0009793E" w:rsidP="00A25958">
      <w:pPr>
        <w:rPr>
          <w:rFonts w:asciiTheme="majorHAnsi" w:hAnsiTheme="majorHAnsi" w:cstheme="majorHAnsi"/>
        </w:rPr>
      </w:pPr>
      <w:r>
        <w:rPr>
          <w:rFonts w:asciiTheme="majorHAnsi" w:hAnsiTheme="majorHAnsi" w:cstheme="majorHAnsi"/>
          <w:noProof/>
        </w:rPr>
        <w:drawing>
          <wp:anchor distT="0" distB="0" distL="114300" distR="114300" simplePos="0" relativeHeight="251662336" behindDoc="0" locked="0" layoutInCell="1" allowOverlap="1" wp14:anchorId="2F215418" wp14:editId="2ACBDBDC">
            <wp:simplePos x="0" y="0"/>
            <wp:positionH relativeFrom="column">
              <wp:posOffset>0</wp:posOffset>
            </wp:positionH>
            <wp:positionV relativeFrom="paragraph">
              <wp:posOffset>31750</wp:posOffset>
            </wp:positionV>
            <wp:extent cx="5337810" cy="3589655"/>
            <wp:effectExtent l="0" t="0" r="0" b="0"/>
            <wp:wrapTopAndBottom/>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rt_en.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37810" cy="3589655"/>
                    </a:xfrm>
                    <a:prstGeom prst="rect">
                      <a:avLst/>
                    </a:prstGeom>
                  </pic:spPr>
                </pic:pic>
              </a:graphicData>
            </a:graphic>
          </wp:anchor>
        </w:drawing>
      </w:r>
    </w:p>
    <w:p w14:paraId="668FFF9E" w14:textId="558C38B5" w:rsidR="0009793E" w:rsidRDefault="0009793E" w:rsidP="00251277">
      <w:pPr>
        <w:jc w:val="both"/>
        <w:rPr>
          <w:rFonts w:asciiTheme="majorHAnsi" w:hAnsiTheme="majorHAnsi" w:cstheme="majorHAnsi"/>
        </w:rPr>
      </w:pPr>
      <w:r w:rsidRPr="0009793E">
        <w:rPr>
          <w:rFonts w:asciiTheme="majorHAnsi" w:hAnsiTheme="majorHAnsi" w:cstheme="majorHAnsi"/>
        </w:rPr>
        <w:t xml:space="preserve">Both Express and Commuter trains stop by stations A12 (Airport Terminal 1) and A13 (Airport Terminal 2) at an interval around 7.5 minutes (Express and Commuter trains alternately). Timetables are subject to change without prior notice. Please visit the </w:t>
      </w:r>
      <w:hyperlink r:id="rId36" w:history="1">
        <w:r w:rsidRPr="0009793E">
          <w:rPr>
            <w:rStyle w:val="a4"/>
            <w:rFonts w:asciiTheme="majorHAnsi" w:hAnsiTheme="majorHAnsi" w:cstheme="majorHAnsi"/>
          </w:rPr>
          <w:t>Taoyuan Metro website</w:t>
        </w:r>
      </w:hyperlink>
      <w:r w:rsidRPr="0009793E">
        <w:rPr>
          <w:rFonts w:asciiTheme="majorHAnsi" w:hAnsiTheme="majorHAnsi" w:cstheme="majorHAnsi"/>
        </w:rPr>
        <w:t xml:space="preserve"> for details.</w:t>
      </w:r>
    </w:p>
    <w:p w14:paraId="7D82F7A0" w14:textId="77777777" w:rsidR="0009793E" w:rsidRDefault="0009793E" w:rsidP="00A25958">
      <w:pPr>
        <w:rPr>
          <w:rFonts w:asciiTheme="majorHAnsi" w:hAnsiTheme="majorHAnsi" w:cstheme="majorHAnsi"/>
        </w:rPr>
      </w:pPr>
    </w:p>
    <w:p w14:paraId="6A5935C5" w14:textId="21B42F02" w:rsidR="00013101" w:rsidRPr="001D204C" w:rsidRDefault="00013101" w:rsidP="00013101">
      <w:pPr>
        <w:rPr>
          <w:rFonts w:asciiTheme="majorHAnsi" w:hAnsiTheme="majorHAnsi" w:cstheme="majorHAnsi"/>
          <w:b/>
        </w:rPr>
      </w:pPr>
      <w:r w:rsidRPr="00013101">
        <w:rPr>
          <w:rFonts w:asciiTheme="majorHAnsi" w:hAnsiTheme="majorHAnsi" w:cstheme="majorHAnsi"/>
          <w:b/>
        </w:rPr>
        <w:t xml:space="preserve">Buses </w:t>
      </w:r>
      <w:r w:rsidRPr="001D204C">
        <w:rPr>
          <w:rFonts w:asciiTheme="majorHAnsi" w:hAnsiTheme="majorHAnsi" w:cstheme="majorHAnsi"/>
          <w:b/>
        </w:rPr>
        <w:t>(to Taipei)</w:t>
      </w:r>
    </w:p>
    <w:p w14:paraId="5A9A5E1E" w14:textId="77777777" w:rsidR="00013101" w:rsidRPr="00013101" w:rsidRDefault="00013101" w:rsidP="00013101">
      <w:pPr>
        <w:rPr>
          <w:rFonts w:asciiTheme="majorHAnsi" w:hAnsiTheme="majorHAnsi" w:cstheme="majorHAnsi"/>
        </w:rPr>
      </w:pPr>
      <w:r w:rsidRPr="00013101">
        <w:rPr>
          <w:rFonts w:asciiTheme="majorHAnsi" w:hAnsiTheme="majorHAnsi" w:cstheme="majorHAnsi"/>
        </w:rPr>
        <w:t>Terminal 1 bus stop: B1 bus area of Arrivals Hall</w:t>
      </w:r>
    </w:p>
    <w:p w14:paraId="752604F1" w14:textId="6F19967D" w:rsidR="00013101" w:rsidRDefault="00013101" w:rsidP="00013101">
      <w:pPr>
        <w:rPr>
          <w:rFonts w:asciiTheme="majorHAnsi" w:hAnsiTheme="majorHAnsi" w:cstheme="majorHAnsi"/>
        </w:rPr>
      </w:pPr>
      <w:r w:rsidRPr="00013101">
        <w:rPr>
          <w:rFonts w:asciiTheme="majorHAnsi" w:hAnsiTheme="majorHAnsi" w:cstheme="majorHAnsi"/>
        </w:rPr>
        <w:t>Terminal 2 bus stop: Outdoor gallery at East side of 1F Arrivals Hall</w:t>
      </w:r>
    </w:p>
    <w:p w14:paraId="1FCDC109" w14:textId="6DD95087" w:rsidR="00013101" w:rsidRDefault="00013101" w:rsidP="00A25958">
      <w:pPr>
        <w:rPr>
          <w:rFonts w:asciiTheme="majorHAnsi" w:hAnsiTheme="majorHAnsi" w:cstheme="majorHAnsi"/>
        </w:rPr>
      </w:pPr>
      <w:r w:rsidRPr="00013101">
        <w:rPr>
          <w:rFonts w:asciiTheme="majorHAnsi" w:hAnsiTheme="majorHAnsi" w:cstheme="majorHAnsi"/>
        </w:rPr>
        <w:t xml:space="preserve">Please refer to various buses: </w:t>
      </w:r>
      <w:hyperlink r:id="rId37" w:history="1">
        <w:r w:rsidRPr="008B0BD3">
          <w:rPr>
            <w:rStyle w:val="a4"/>
            <w:rFonts w:asciiTheme="majorHAnsi" w:hAnsiTheme="majorHAnsi" w:cstheme="majorHAnsi"/>
          </w:rPr>
          <w:t>https://www.taoyuan-airport.com/buses?lang=en</w:t>
        </w:r>
      </w:hyperlink>
      <w:r>
        <w:rPr>
          <w:rFonts w:asciiTheme="majorHAnsi" w:hAnsiTheme="majorHAnsi" w:cstheme="majorHAnsi"/>
        </w:rPr>
        <w:t xml:space="preserve"> </w:t>
      </w:r>
    </w:p>
    <w:p w14:paraId="309EB7AF" w14:textId="7AF2F4D4" w:rsidR="00013101" w:rsidRDefault="00013101" w:rsidP="00A25958">
      <w:pPr>
        <w:rPr>
          <w:rFonts w:asciiTheme="majorHAnsi" w:hAnsiTheme="majorHAnsi" w:cstheme="majorHAnsi"/>
        </w:rPr>
      </w:pPr>
    </w:p>
    <w:p w14:paraId="55A75AD5" w14:textId="548B6A35" w:rsidR="00013101" w:rsidRPr="0009793E" w:rsidRDefault="00013101" w:rsidP="00A25958">
      <w:pPr>
        <w:rPr>
          <w:rFonts w:asciiTheme="majorHAnsi" w:hAnsiTheme="majorHAnsi" w:cstheme="majorHAnsi"/>
          <w:b/>
        </w:rPr>
      </w:pPr>
      <w:r w:rsidRPr="0009793E">
        <w:rPr>
          <w:rFonts w:asciiTheme="majorHAnsi" w:hAnsiTheme="majorHAnsi" w:cstheme="majorHAnsi"/>
          <w:b/>
        </w:rPr>
        <w:t>Hotel Shuttle Bus</w:t>
      </w:r>
    </w:p>
    <w:p w14:paraId="12EFF6B6" w14:textId="37E2F3CC" w:rsidR="00013101" w:rsidRDefault="0009793E" w:rsidP="00A25958">
      <w:pPr>
        <w:rPr>
          <w:rFonts w:asciiTheme="majorHAnsi" w:hAnsiTheme="majorHAnsi" w:cstheme="majorHAnsi"/>
        </w:rPr>
      </w:pPr>
      <w:r w:rsidRPr="0009793E">
        <w:rPr>
          <w:rFonts w:asciiTheme="majorHAnsi" w:hAnsiTheme="majorHAnsi" w:cstheme="majorHAnsi"/>
        </w:rPr>
        <w:t xml:space="preserve">Some </w:t>
      </w:r>
      <w:r>
        <w:rPr>
          <w:rFonts w:asciiTheme="majorHAnsi" w:hAnsiTheme="majorHAnsi" w:cstheme="majorHAnsi"/>
        </w:rPr>
        <w:t>hotels</w:t>
      </w:r>
      <w:r w:rsidRPr="0009793E">
        <w:rPr>
          <w:rFonts w:asciiTheme="majorHAnsi" w:hAnsiTheme="majorHAnsi" w:cstheme="majorHAnsi"/>
        </w:rPr>
        <w:t xml:space="preserve"> provide it, you can ask the hotel.</w:t>
      </w:r>
    </w:p>
    <w:p w14:paraId="1024C631" w14:textId="77777777" w:rsidR="0009793E" w:rsidRDefault="0009793E" w:rsidP="00A25958">
      <w:pPr>
        <w:rPr>
          <w:rFonts w:asciiTheme="majorHAnsi" w:hAnsiTheme="majorHAnsi" w:cstheme="majorHAnsi"/>
        </w:rPr>
      </w:pPr>
    </w:p>
    <w:p w14:paraId="4A4AEB61" w14:textId="1CC55922" w:rsidR="00A25958" w:rsidRPr="00013101" w:rsidRDefault="00A25958" w:rsidP="00A25958">
      <w:pPr>
        <w:rPr>
          <w:rFonts w:asciiTheme="majorHAnsi" w:hAnsiTheme="majorHAnsi" w:cstheme="majorHAnsi"/>
          <w:b/>
        </w:rPr>
      </w:pPr>
      <w:r w:rsidRPr="00013101">
        <w:rPr>
          <w:rFonts w:asciiTheme="majorHAnsi" w:hAnsiTheme="majorHAnsi" w:cstheme="majorHAnsi"/>
          <w:b/>
        </w:rPr>
        <w:t>Web site References:</w:t>
      </w:r>
    </w:p>
    <w:p w14:paraId="3734D543" w14:textId="6B1A46DA" w:rsidR="00FE2DD0" w:rsidRPr="00635C73" w:rsidRDefault="005B3EB0" w:rsidP="00A25958">
      <w:pPr>
        <w:rPr>
          <w:rFonts w:asciiTheme="majorHAnsi" w:hAnsiTheme="majorHAnsi" w:cstheme="majorHAnsi"/>
        </w:rPr>
      </w:pPr>
      <w:hyperlink r:id="rId38" w:history="1">
        <w:r w:rsidR="001D204C" w:rsidRPr="008B0BD3">
          <w:rPr>
            <w:rStyle w:val="a4"/>
            <w:rFonts w:asciiTheme="majorHAnsi" w:hAnsiTheme="majorHAnsi" w:cstheme="majorHAnsi"/>
          </w:rPr>
          <w:t>https://www.taoyuan-airport.com/?lang=en</w:t>
        </w:r>
      </w:hyperlink>
      <w:r w:rsidR="001D204C">
        <w:rPr>
          <w:rFonts w:asciiTheme="majorHAnsi" w:hAnsiTheme="majorHAnsi" w:cstheme="majorHAnsi"/>
        </w:rPr>
        <w:t xml:space="preserve"> </w:t>
      </w:r>
    </w:p>
    <w:p w14:paraId="18DF9697" w14:textId="2B2FA827" w:rsidR="00FE2DD0" w:rsidRDefault="00FE2DD0">
      <w:pPr>
        <w:rPr>
          <w:rFonts w:asciiTheme="majorHAnsi" w:hAnsiTheme="majorHAnsi" w:cstheme="majorHAnsi"/>
        </w:rPr>
      </w:pPr>
    </w:p>
    <w:p w14:paraId="5E5299A3" w14:textId="21DCE845" w:rsidR="00B263CE" w:rsidRDefault="00B263CE">
      <w:pPr>
        <w:rPr>
          <w:rFonts w:asciiTheme="majorHAnsi" w:hAnsiTheme="majorHAnsi" w:cstheme="majorHAnsi"/>
        </w:rPr>
      </w:pPr>
    </w:p>
    <w:p w14:paraId="32C761AE" w14:textId="25FB160C" w:rsidR="00B263CE" w:rsidRDefault="00B263CE">
      <w:pPr>
        <w:widowControl/>
        <w:rPr>
          <w:rFonts w:asciiTheme="majorHAnsi" w:hAnsiTheme="majorHAnsi" w:cstheme="majorHAnsi"/>
        </w:rPr>
      </w:pPr>
      <w:r>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39D436FE" w14:textId="77777777" w:rsidTr="00B263CE">
        <w:tc>
          <w:tcPr>
            <w:tcW w:w="8396" w:type="dxa"/>
          </w:tcPr>
          <w:p w14:paraId="54A0D9E6" w14:textId="5630AB65"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To get to Meeting Venue</w:t>
            </w:r>
            <w:r w:rsidR="009763C8">
              <w:rPr>
                <w:rFonts w:asciiTheme="majorHAnsi" w:hAnsiTheme="majorHAnsi" w:cstheme="majorHAnsi"/>
              </w:rPr>
              <w:t>s</w:t>
            </w:r>
            <w:r w:rsidRPr="00635C73">
              <w:rPr>
                <w:rFonts w:asciiTheme="majorHAnsi" w:hAnsiTheme="majorHAnsi" w:cstheme="majorHAnsi"/>
              </w:rPr>
              <w:t>:</w:t>
            </w:r>
            <w:r w:rsidR="009763C8">
              <w:rPr>
                <w:rFonts w:asciiTheme="majorHAnsi" w:hAnsiTheme="majorHAnsi" w:cstheme="majorHAnsi"/>
              </w:rPr>
              <w:t xml:space="preserve"> </w:t>
            </w:r>
            <w:r w:rsidRPr="00635C73">
              <w:rPr>
                <w:rFonts w:asciiTheme="majorHAnsi" w:hAnsiTheme="majorHAnsi" w:cstheme="majorHAnsi"/>
              </w:rPr>
              <w:t>Taipei Nangang Exhibition Center, Hall 2, Taipei</w:t>
            </w:r>
            <w:r w:rsidR="009763C8">
              <w:rPr>
                <w:rFonts w:asciiTheme="majorHAnsi" w:hAnsiTheme="majorHAnsi" w:cstheme="majorHAnsi"/>
              </w:rPr>
              <w:t xml:space="preserve"> </w:t>
            </w:r>
          </w:p>
        </w:tc>
      </w:tr>
    </w:tbl>
    <w:p w14:paraId="1D4E75C2" w14:textId="3EC48684" w:rsidR="00FE2DD0" w:rsidRDefault="00FE2DD0" w:rsidP="00FE2DD0">
      <w:pPr>
        <w:rPr>
          <w:rFonts w:asciiTheme="majorHAnsi" w:hAnsiTheme="majorHAnsi" w:cstheme="majorHAnsi"/>
        </w:rPr>
      </w:pPr>
    </w:p>
    <w:p w14:paraId="660851E4" w14:textId="09F00256" w:rsidR="00FE2DD0" w:rsidRPr="00635C73" w:rsidRDefault="00A25958">
      <w:pPr>
        <w:rPr>
          <w:rFonts w:asciiTheme="majorHAnsi" w:hAnsiTheme="majorHAnsi" w:cstheme="majorHAnsi"/>
          <w:b/>
        </w:rPr>
      </w:pPr>
      <w:r w:rsidRPr="00635C73">
        <w:rPr>
          <w:rFonts w:asciiTheme="majorHAnsi" w:hAnsiTheme="majorHAnsi" w:cstheme="majorHAnsi"/>
          <w:b/>
        </w:rPr>
        <w:t>Taxi</w:t>
      </w:r>
    </w:p>
    <w:p w14:paraId="756AAFB8" w14:textId="3EA77CB2" w:rsidR="00013101" w:rsidRPr="00013101" w:rsidRDefault="00013101" w:rsidP="00013101">
      <w:pPr>
        <w:rPr>
          <w:rFonts w:asciiTheme="majorHAnsi" w:hAnsiTheme="majorHAnsi" w:cstheme="majorHAnsi"/>
        </w:rPr>
      </w:pPr>
      <w:r>
        <w:rPr>
          <w:rFonts w:asciiTheme="majorHAnsi" w:hAnsiTheme="majorHAnsi" w:cstheme="majorHAnsi"/>
        </w:rPr>
        <w:t>You can use U</w:t>
      </w:r>
      <w:r w:rsidRPr="00013101">
        <w:rPr>
          <w:rFonts w:asciiTheme="majorHAnsi" w:hAnsiTheme="majorHAnsi" w:cstheme="majorHAnsi"/>
        </w:rPr>
        <w:t>ber or take a taxi in Taiwan.</w:t>
      </w:r>
    </w:p>
    <w:p w14:paraId="56CF8044" w14:textId="77777777" w:rsidR="008A51CA" w:rsidRDefault="00013101" w:rsidP="00013101">
      <w:pPr>
        <w:rPr>
          <w:rFonts w:asciiTheme="majorHAnsi" w:hAnsiTheme="majorHAnsi" w:cstheme="majorHAnsi"/>
        </w:rPr>
      </w:pPr>
      <w:r w:rsidRPr="00013101">
        <w:rPr>
          <w:rFonts w:asciiTheme="majorHAnsi" w:hAnsiTheme="majorHAnsi" w:cstheme="majorHAnsi" w:hint="eastAsia"/>
        </w:rPr>
        <w:t>Please tell the driver to</w:t>
      </w:r>
      <w:r>
        <w:rPr>
          <w:rFonts w:asciiTheme="majorHAnsi" w:hAnsiTheme="majorHAnsi" w:cstheme="majorHAnsi" w:hint="eastAsia"/>
        </w:rPr>
        <w:t>:</w:t>
      </w:r>
      <w:r w:rsidR="008A51CA">
        <w:rPr>
          <w:rFonts w:asciiTheme="majorHAnsi" w:hAnsiTheme="majorHAnsi" w:cstheme="majorHAnsi"/>
        </w:rPr>
        <w:t xml:space="preserve"> </w:t>
      </w:r>
    </w:p>
    <w:p w14:paraId="4C7EA940" w14:textId="3D303018" w:rsidR="00013101" w:rsidRDefault="008A51CA" w:rsidP="008A51CA">
      <w:pPr>
        <w:pStyle w:val="a8"/>
        <w:numPr>
          <w:ilvl w:val="0"/>
          <w:numId w:val="2"/>
        </w:numPr>
        <w:ind w:leftChars="0"/>
        <w:rPr>
          <w:rFonts w:asciiTheme="majorHAnsi" w:hAnsiTheme="majorHAnsi" w:cstheme="majorHAnsi"/>
        </w:rPr>
      </w:pPr>
      <w:r>
        <w:rPr>
          <w:rFonts w:asciiTheme="majorHAnsi" w:hAnsiTheme="majorHAnsi" w:cstheme="majorHAnsi"/>
        </w:rPr>
        <w:t xml:space="preserve">Taipei Nangan Exhibition Center Hall 2: </w:t>
      </w:r>
      <w:r w:rsidR="00013101" w:rsidRPr="007A4143">
        <w:rPr>
          <w:rFonts w:asciiTheme="majorHAnsi" w:hAnsiTheme="majorHAnsi" w:cstheme="majorHAnsi"/>
        </w:rPr>
        <w:t>No.2, Jingmao 2nd Rd., Nangang District, Taipei City</w:t>
      </w:r>
    </w:p>
    <w:p w14:paraId="7CB1DCEF" w14:textId="2B80E429" w:rsidR="008A51CA" w:rsidRPr="00BE7E13" w:rsidRDefault="008A51CA" w:rsidP="007A4143">
      <w:pPr>
        <w:widowControl/>
        <w:ind w:left="960"/>
        <w:textAlignment w:val="baseline"/>
        <w:rPr>
          <w:rFonts w:asciiTheme="majorHAnsi" w:eastAsia="微軟正黑體" w:hAnsiTheme="majorHAnsi" w:cstheme="majorHAnsi"/>
          <w:color w:val="000000" w:themeColor="text1"/>
          <w:kern w:val="0"/>
          <w:szCs w:val="24"/>
        </w:rPr>
      </w:pPr>
      <w:r w:rsidRPr="00BE7E13">
        <w:rPr>
          <w:rFonts w:asciiTheme="majorHAnsi" w:eastAsia="微軟正黑體" w:hAnsiTheme="majorHAnsi" w:cstheme="majorHAnsi" w:hint="eastAsia"/>
          <w:color w:val="000000" w:themeColor="text1"/>
          <w:kern w:val="0"/>
          <w:szCs w:val="24"/>
        </w:rPr>
        <w:t>台北市南港區經貿二路</w:t>
      </w:r>
      <w:r w:rsidRPr="00BE7E13">
        <w:rPr>
          <w:rFonts w:asciiTheme="majorHAnsi" w:eastAsia="微軟正黑體" w:hAnsiTheme="majorHAnsi" w:cstheme="majorHAnsi"/>
          <w:color w:val="000000" w:themeColor="text1"/>
          <w:kern w:val="0"/>
          <w:szCs w:val="24"/>
        </w:rPr>
        <w:t xml:space="preserve"> 2 </w:t>
      </w:r>
      <w:r w:rsidRPr="00BE7E13">
        <w:rPr>
          <w:rFonts w:asciiTheme="majorHAnsi" w:eastAsia="微軟正黑體" w:hAnsiTheme="majorHAnsi" w:cstheme="majorHAnsi" w:hint="eastAsia"/>
          <w:color w:val="000000" w:themeColor="text1"/>
          <w:kern w:val="0"/>
          <w:szCs w:val="24"/>
        </w:rPr>
        <w:t>號</w:t>
      </w:r>
      <w:r w:rsidR="00BE7E13">
        <w:rPr>
          <w:rFonts w:asciiTheme="majorHAnsi" w:eastAsia="微軟正黑體" w:hAnsiTheme="majorHAnsi" w:cstheme="majorHAnsi" w:hint="eastAsia"/>
          <w:color w:val="000000" w:themeColor="text1"/>
          <w:kern w:val="0"/>
          <w:szCs w:val="24"/>
        </w:rPr>
        <w:t xml:space="preserve"> (</w:t>
      </w:r>
      <w:r w:rsidR="00BE7E13">
        <w:rPr>
          <w:rFonts w:asciiTheme="majorHAnsi" w:eastAsia="微軟正黑體" w:hAnsiTheme="majorHAnsi" w:cstheme="majorHAnsi" w:hint="eastAsia"/>
          <w:color w:val="000000" w:themeColor="text1"/>
          <w:kern w:val="0"/>
          <w:szCs w:val="24"/>
        </w:rPr>
        <w:t>南港展覽館</w:t>
      </w:r>
      <w:r w:rsidR="00BE7E13">
        <w:rPr>
          <w:rFonts w:asciiTheme="majorHAnsi" w:eastAsia="微軟正黑體" w:hAnsiTheme="majorHAnsi" w:cstheme="majorHAnsi" w:hint="eastAsia"/>
          <w:color w:val="000000" w:themeColor="text1"/>
          <w:kern w:val="0"/>
          <w:szCs w:val="24"/>
        </w:rPr>
        <w:t xml:space="preserve"> 2</w:t>
      </w:r>
      <w:r w:rsidR="00BE7E13">
        <w:rPr>
          <w:rFonts w:asciiTheme="majorHAnsi" w:eastAsia="微軟正黑體" w:hAnsiTheme="majorHAnsi" w:cstheme="majorHAnsi" w:hint="eastAsia"/>
          <w:color w:val="000000" w:themeColor="text1"/>
          <w:kern w:val="0"/>
          <w:szCs w:val="24"/>
        </w:rPr>
        <w:t>館</w:t>
      </w:r>
      <w:r w:rsidR="00BE7E13">
        <w:rPr>
          <w:rFonts w:asciiTheme="majorHAnsi" w:eastAsia="微軟正黑體" w:hAnsiTheme="majorHAnsi" w:cstheme="majorHAnsi" w:hint="eastAsia"/>
          <w:color w:val="000000" w:themeColor="text1"/>
          <w:kern w:val="0"/>
          <w:szCs w:val="24"/>
        </w:rPr>
        <w:t>)</w:t>
      </w:r>
    </w:p>
    <w:p w14:paraId="0261BC3F" w14:textId="6C4A7391" w:rsidR="00013101" w:rsidRDefault="00013101" w:rsidP="001D204C">
      <w:pPr>
        <w:rPr>
          <w:rFonts w:ascii="Arial" w:hAnsi="Arial" w:cs="Arial"/>
        </w:rPr>
      </w:pPr>
    </w:p>
    <w:p w14:paraId="7F407031" w14:textId="77777777" w:rsidR="007A4143" w:rsidRPr="001D204C" w:rsidRDefault="007A4143" w:rsidP="001D204C">
      <w:pPr>
        <w:rPr>
          <w:rFonts w:ascii="Arial" w:hAnsi="Arial" w:cs="Arial"/>
        </w:rPr>
      </w:pPr>
    </w:p>
    <w:p w14:paraId="56743929" w14:textId="04BC0FA3" w:rsidR="0009793E" w:rsidRPr="00635C73" w:rsidRDefault="0009793E" w:rsidP="0009793E">
      <w:pPr>
        <w:rPr>
          <w:rFonts w:asciiTheme="majorHAnsi" w:hAnsiTheme="majorHAnsi" w:cstheme="majorHAnsi"/>
          <w:b/>
        </w:rPr>
      </w:pPr>
      <w:r w:rsidRPr="00635C73">
        <w:rPr>
          <w:rFonts w:asciiTheme="majorHAnsi" w:hAnsiTheme="majorHAnsi" w:cstheme="majorHAnsi"/>
          <w:b/>
        </w:rPr>
        <w:t>Metro Taipei (MRT)</w:t>
      </w:r>
    </w:p>
    <w:p w14:paraId="735E3A08" w14:textId="5B2B83E3" w:rsidR="009763C8" w:rsidRDefault="009763C8" w:rsidP="0009793E">
      <w:pPr>
        <w:pStyle w:val="a8"/>
        <w:numPr>
          <w:ilvl w:val="0"/>
          <w:numId w:val="1"/>
        </w:numPr>
        <w:ind w:leftChars="0"/>
        <w:rPr>
          <w:rFonts w:asciiTheme="majorHAnsi" w:hAnsiTheme="majorHAnsi" w:cstheme="majorHAnsi"/>
        </w:rPr>
      </w:pPr>
      <w:r>
        <w:rPr>
          <w:rFonts w:asciiTheme="majorHAnsi" w:hAnsiTheme="majorHAnsi" w:cstheme="majorHAnsi"/>
        </w:rPr>
        <w:t>In order to reach Taipei Nangan Exhibition Center:</w:t>
      </w:r>
    </w:p>
    <w:p w14:paraId="6992F52B" w14:textId="1FD6D832" w:rsidR="0009793E" w:rsidRPr="00635C73" w:rsidRDefault="0009793E" w:rsidP="007A4143">
      <w:pPr>
        <w:pStyle w:val="a8"/>
        <w:numPr>
          <w:ilvl w:val="1"/>
          <w:numId w:val="1"/>
        </w:numPr>
        <w:ind w:leftChars="0"/>
        <w:rPr>
          <w:rFonts w:asciiTheme="majorHAnsi" w:hAnsiTheme="majorHAnsi" w:cstheme="majorHAnsi"/>
        </w:rPr>
      </w:pPr>
      <w:r w:rsidRPr="00635C73">
        <w:rPr>
          <w:rFonts w:asciiTheme="majorHAnsi" w:hAnsiTheme="majorHAnsi" w:cstheme="majorHAnsi"/>
        </w:rPr>
        <w:t>Please take</w:t>
      </w:r>
      <w:r w:rsidR="009763C8">
        <w:rPr>
          <w:rFonts w:asciiTheme="majorHAnsi" w:hAnsiTheme="majorHAnsi" w:cstheme="majorHAnsi"/>
        </w:rPr>
        <w:t xml:space="preserve"> the</w:t>
      </w:r>
      <w:r w:rsidRPr="00635C73">
        <w:rPr>
          <w:rFonts w:asciiTheme="majorHAnsi" w:hAnsiTheme="majorHAnsi" w:cstheme="majorHAnsi"/>
        </w:rPr>
        <w:t xml:space="preserve"> </w:t>
      </w:r>
      <w:r w:rsidRPr="007A4143">
        <w:rPr>
          <w:rFonts w:asciiTheme="majorHAnsi" w:hAnsiTheme="majorHAnsi" w:cstheme="majorHAnsi"/>
          <w:b/>
          <w:bCs/>
          <w:color w:val="CC9900"/>
        </w:rPr>
        <w:t>BR</w:t>
      </w:r>
      <w:r w:rsidRPr="00635C73">
        <w:rPr>
          <w:rFonts w:asciiTheme="majorHAnsi" w:hAnsiTheme="majorHAnsi" w:cstheme="majorHAnsi"/>
        </w:rPr>
        <w:t xml:space="preserve"> line and get off at Taipei Nangang Exhibition Hall Center Station</w:t>
      </w:r>
      <w:r w:rsidR="008A51CA">
        <w:rPr>
          <w:rFonts w:asciiTheme="majorHAnsi" w:hAnsiTheme="majorHAnsi" w:cstheme="majorHAnsi"/>
        </w:rPr>
        <w:t xml:space="preserve"> </w:t>
      </w:r>
      <w:r w:rsidR="009763C8">
        <w:rPr>
          <w:rFonts w:asciiTheme="majorHAnsi" w:hAnsiTheme="majorHAnsi" w:cstheme="majorHAnsi"/>
        </w:rPr>
        <w:t>(</w:t>
      </w:r>
      <w:r w:rsidR="009763C8" w:rsidRPr="007A4143">
        <w:rPr>
          <w:rFonts w:asciiTheme="majorHAnsi" w:hAnsiTheme="majorHAnsi" w:cstheme="majorHAnsi" w:hint="eastAsia"/>
          <w:sz w:val="20"/>
          <w:szCs w:val="18"/>
        </w:rPr>
        <w:t>南港展覽館</w:t>
      </w:r>
      <w:r w:rsidR="009763C8">
        <w:rPr>
          <w:rFonts w:asciiTheme="majorHAnsi" w:hAnsiTheme="majorHAnsi" w:cstheme="majorHAnsi"/>
        </w:rPr>
        <w:t xml:space="preserve">) </w:t>
      </w:r>
      <w:r w:rsidRPr="00635C73">
        <w:rPr>
          <w:rFonts w:asciiTheme="majorHAnsi" w:hAnsiTheme="majorHAnsi" w:cstheme="majorHAnsi"/>
        </w:rPr>
        <w:t>(BR24)</w:t>
      </w:r>
      <w:r w:rsidR="009763C8">
        <w:rPr>
          <w:rFonts w:asciiTheme="majorHAnsi" w:hAnsiTheme="majorHAnsi" w:cstheme="majorHAnsi"/>
        </w:rPr>
        <w:t>; or</w:t>
      </w:r>
    </w:p>
    <w:p w14:paraId="45D453CE" w14:textId="465FA1B4" w:rsidR="0009793E" w:rsidRDefault="0009793E" w:rsidP="007A4143">
      <w:pPr>
        <w:pStyle w:val="a8"/>
        <w:numPr>
          <w:ilvl w:val="1"/>
          <w:numId w:val="1"/>
        </w:numPr>
        <w:ind w:leftChars="0"/>
        <w:rPr>
          <w:rFonts w:asciiTheme="majorHAnsi" w:hAnsiTheme="majorHAnsi" w:cstheme="majorHAnsi"/>
        </w:rPr>
      </w:pPr>
      <w:r w:rsidRPr="00635C73">
        <w:rPr>
          <w:rFonts w:asciiTheme="majorHAnsi" w:hAnsiTheme="majorHAnsi" w:cstheme="majorHAnsi"/>
        </w:rPr>
        <w:t>Please take</w:t>
      </w:r>
      <w:r w:rsidR="009763C8">
        <w:rPr>
          <w:rFonts w:asciiTheme="majorHAnsi" w:hAnsiTheme="majorHAnsi" w:cstheme="majorHAnsi"/>
        </w:rPr>
        <w:t xml:space="preserve"> the</w:t>
      </w:r>
      <w:r w:rsidRPr="00635C73">
        <w:rPr>
          <w:rFonts w:asciiTheme="majorHAnsi" w:hAnsiTheme="majorHAnsi" w:cstheme="majorHAnsi"/>
        </w:rPr>
        <w:t xml:space="preserve"> </w:t>
      </w:r>
      <w:r w:rsidRPr="007A4143">
        <w:rPr>
          <w:rFonts w:asciiTheme="majorHAnsi" w:hAnsiTheme="majorHAnsi" w:cstheme="majorHAnsi"/>
          <w:b/>
          <w:bCs/>
          <w:color w:val="0070C0"/>
        </w:rPr>
        <w:t>BL</w:t>
      </w:r>
      <w:r w:rsidRPr="007A4143">
        <w:rPr>
          <w:rFonts w:asciiTheme="majorHAnsi" w:hAnsiTheme="majorHAnsi" w:cstheme="majorHAnsi"/>
          <w:color w:val="0070C0"/>
        </w:rPr>
        <w:t xml:space="preserve"> </w:t>
      </w:r>
      <w:r w:rsidRPr="00635C73">
        <w:rPr>
          <w:rFonts w:asciiTheme="majorHAnsi" w:hAnsiTheme="majorHAnsi" w:cstheme="majorHAnsi"/>
        </w:rPr>
        <w:t>line and get off at Taipei Nangang Exhibition Hall Center Station</w:t>
      </w:r>
      <w:r w:rsidR="008A51CA">
        <w:rPr>
          <w:rFonts w:asciiTheme="majorHAnsi" w:hAnsiTheme="majorHAnsi" w:cstheme="majorHAnsi"/>
        </w:rPr>
        <w:t xml:space="preserve"> </w:t>
      </w:r>
      <w:r w:rsidR="009763C8">
        <w:rPr>
          <w:rFonts w:asciiTheme="majorHAnsi" w:hAnsiTheme="majorHAnsi" w:cstheme="majorHAnsi"/>
        </w:rPr>
        <w:t>(</w:t>
      </w:r>
      <w:r w:rsidR="009763C8" w:rsidRPr="007A4143">
        <w:rPr>
          <w:rFonts w:asciiTheme="majorHAnsi" w:hAnsiTheme="majorHAnsi" w:cstheme="majorHAnsi" w:hint="eastAsia"/>
          <w:sz w:val="20"/>
          <w:szCs w:val="18"/>
        </w:rPr>
        <w:t>南港展覽館</w:t>
      </w:r>
      <w:r w:rsidR="009763C8">
        <w:rPr>
          <w:rFonts w:asciiTheme="majorHAnsi" w:hAnsiTheme="majorHAnsi" w:cstheme="majorHAnsi"/>
        </w:rPr>
        <w:t xml:space="preserve">) </w:t>
      </w:r>
      <w:r w:rsidRPr="00635C73">
        <w:rPr>
          <w:rFonts w:asciiTheme="majorHAnsi" w:hAnsiTheme="majorHAnsi" w:cstheme="majorHAnsi"/>
        </w:rPr>
        <w:t>(BL23)</w:t>
      </w:r>
    </w:p>
    <w:p w14:paraId="33F6D384" w14:textId="2C74F526" w:rsidR="00D60B48" w:rsidRDefault="00D60B48">
      <w:pPr>
        <w:widowControl/>
        <w:rPr>
          <w:rFonts w:asciiTheme="majorHAnsi" w:hAnsiTheme="majorHAnsi" w:cstheme="majorHAnsi"/>
          <w:b/>
        </w:rPr>
      </w:pPr>
    </w:p>
    <w:p w14:paraId="5E928B31" w14:textId="0096AD09" w:rsidR="00EF0224" w:rsidRDefault="009763C8" w:rsidP="007A4143">
      <w:pPr>
        <w:widowControl/>
        <w:jc w:val="center"/>
        <w:rPr>
          <w:rFonts w:asciiTheme="majorHAnsi" w:hAnsiTheme="majorHAnsi" w:cstheme="majorHAnsi"/>
          <w:b/>
        </w:rPr>
      </w:pPr>
      <w:r w:rsidRPr="009763C8">
        <w:rPr>
          <w:noProof/>
        </w:rPr>
        <w:lastRenderedPageBreak/>
        <w:drawing>
          <wp:inline distT="0" distB="0" distL="0" distR="0" wp14:anchorId="06F6FB37" wp14:editId="50CA6BCE">
            <wp:extent cx="4328160" cy="60121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8160" cy="6012180"/>
                    </a:xfrm>
                    <a:prstGeom prst="rect">
                      <a:avLst/>
                    </a:prstGeom>
                    <a:noFill/>
                    <a:ln>
                      <a:noFill/>
                    </a:ln>
                  </pic:spPr>
                </pic:pic>
              </a:graphicData>
            </a:graphic>
          </wp:inline>
        </w:drawing>
      </w:r>
    </w:p>
    <w:p w14:paraId="1F753EF8" w14:textId="637BDB4D" w:rsidR="00C826E8" w:rsidRPr="001D204C" w:rsidRDefault="00C826E8" w:rsidP="00C826E8">
      <w:pPr>
        <w:rPr>
          <w:rFonts w:asciiTheme="majorHAnsi" w:hAnsiTheme="majorHAnsi" w:cstheme="majorHAnsi"/>
          <w:b/>
        </w:rPr>
      </w:pPr>
      <w:r w:rsidRPr="00013101">
        <w:rPr>
          <w:rFonts w:asciiTheme="majorHAnsi" w:hAnsiTheme="majorHAnsi" w:cstheme="majorHAnsi"/>
          <w:b/>
        </w:rPr>
        <w:t xml:space="preserve">Buses </w:t>
      </w:r>
    </w:p>
    <w:p w14:paraId="0EC0D99D" w14:textId="77777777" w:rsidR="00E91093" w:rsidRDefault="003E4F50" w:rsidP="00251277">
      <w:pPr>
        <w:jc w:val="both"/>
        <w:rPr>
          <w:rFonts w:asciiTheme="majorHAnsi" w:hAnsiTheme="majorHAnsi" w:cstheme="majorHAnsi"/>
        </w:rPr>
      </w:pPr>
      <w:r w:rsidRPr="003E4F50">
        <w:rPr>
          <w:rFonts w:asciiTheme="majorHAnsi" w:hAnsiTheme="majorHAnsi" w:cstheme="majorHAnsi"/>
        </w:rPr>
        <w:t xml:space="preserve">There are many buses available in Taipei City. </w:t>
      </w:r>
    </w:p>
    <w:p w14:paraId="34F7E117" w14:textId="77777777" w:rsidR="00E91093" w:rsidRDefault="00E91093" w:rsidP="00251277">
      <w:pPr>
        <w:jc w:val="both"/>
        <w:rPr>
          <w:rFonts w:asciiTheme="majorHAnsi" w:hAnsiTheme="majorHAnsi" w:cstheme="majorHAnsi"/>
        </w:rPr>
      </w:pPr>
    </w:p>
    <w:p w14:paraId="75BA0A8B" w14:textId="77777777" w:rsidR="00E91093" w:rsidRDefault="003E4F50" w:rsidP="00251277">
      <w:pPr>
        <w:jc w:val="both"/>
        <w:rPr>
          <w:rFonts w:asciiTheme="majorHAnsi" w:hAnsiTheme="majorHAnsi" w:cstheme="majorHAnsi"/>
        </w:rPr>
      </w:pPr>
      <w:r w:rsidRPr="003E4F50">
        <w:rPr>
          <w:rFonts w:asciiTheme="majorHAnsi" w:hAnsiTheme="majorHAnsi" w:cstheme="majorHAnsi"/>
        </w:rPr>
        <w:t>You can refer to the map information and take the bus to the bus stop</w:t>
      </w:r>
      <w:r w:rsidR="00E91093">
        <w:rPr>
          <w:rFonts w:asciiTheme="majorHAnsi" w:hAnsiTheme="majorHAnsi" w:cstheme="majorHAnsi"/>
        </w:rPr>
        <w:t>:</w:t>
      </w:r>
    </w:p>
    <w:p w14:paraId="23BF912D" w14:textId="07CC9784" w:rsidR="00C826E8" w:rsidRPr="007A4143" w:rsidRDefault="003E4F50" w:rsidP="007A4143">
      <w:pPr>
        <w:pStyle w:val="a8"/>
        <w:numPr>
          <w:ilvl w:val="0"/>
          <w:numId w:val="2"/>
        </w:numPr>
        <w:ind w:leftChars="0"/>
        <w:jc w:val="both"/>
        <w:rPr>
          <w:rFonts w:asciiTheme="majorHAnsi" w:hAnsiTheme="majorHAnsi" w:cstheme="majorHAnsi"/>
        </w:rPr>
      </w:pPr>
      <w:r w:rsidRPr="007A4143">
        <w:rPr>
          <w:rFonts w:asciiTheme="majorHAnsi" w:hAnsiTheme="majorHAnsi" w:cstheme="majorHAnsi"/>
        </w:rPr>
        <w:t xml:space="preserve">next to Taipei Nangang Exhibition Center, </w:t>
      </w:r>
      <w:r w:rsidRPr="00E91093">
        <w:rPr>
          <w:rFonts w:asciiTheme="majorHAnsi" w:hAnsiTheme="majorHAnsi" w:cstheme="majorHAnsi"/>
        </w:rPr>
        <w:t>Hall 2</w:t>
      </w:r>
      <w:r w:rsidR="00E91093" w:rsidRPr="007A4143">
        <w:rPr>
          <w:rFonts w:asciiTheme="majorHAnsi" w:hAnsiTheme="majorHAnsi" w:cstheme="majorHAnsi"/>
        </w:rPr>
        <w:t xml:space="preserve">: </w:t>
      </w:r>
      <w:hyperlink r:id="rId40" w:history="1">
        <w:r w:rsidR="00E91093" w:rsidRPr="00E91093">
          <w:rPr>
            <w:rStyle w:val="a4"/>
            <w:rFonts w:asciiTheme="majorHAnsi" w:hAnsiTheme="majorHAnsi" w:cstheme="majorHAnsi"/>
          </w:rPr>
          <w:t>Link</w:t>
        </w:r>
      </w:hyperlink>
    </w:p>
    <w:p w14:paraId="503E6945" w14:textId="77777777" w:rsidR="00E91093" w:rsidRPr="00E91093" w:rsidRDefault="00E91093" w:rsidP="003E4F50">
      <w:pPr>
        <w:rPr>
          <w:rFonts w:asciiTheme="majorHAnsi" w:hAnsiTheme="majorHAnsi" w:cstheme="majorHAnsi"/>
        </w:rPr>
      </w:pPr>
    </w:p>
    <w:p w14:paraId="1B88860C" w14:textId="4E43F83A" w:rsidR="00EF0224" w:rsidRDefault="00EF0224" w:rsidP="003E4F50">
      <w:pPr>
        <w:rPr>
          <w:rFonts w:asciiTheme="majorHAnsi" w:hAnsiTheme="majorHAnsi" w:cstheme="majorHAnsi"/>
        </w:rPr>
      </w:pPr>
    </w:p>
    <w:p w14:paraId="2096A1F0" w14:textId="4DCF37FF" w:rsidR="007A4143" w:rsidRDefault="007A4143" w:rsidP="003E4F50">
      <w:pPr>
        <w:rPr>
          <w:rFonts w:asciiTheme="majorHAnsi" w:hAnsiTheme="majorHAnsi" w:cstheme="majorHAnsi"/>
        </w:rPr>
      </w:pPr>
    </w:p>
    <w:p w14:paraId="21A41A3D" w14:textId="2F8F5F84" w:rsidR="007A4143" w:rsidRDefault="007A4143" w:rsidP="003E4F50">
      <w:pPr>
        <w:rPr>
          <w:rFonts w:asciiTheme="majorHAnsi" w:hAnsiTheme="majorHAnsi" w:cstheme="majorHAnsi"/>
        </w:rPr>
      </w:pPr>
    </w:p>
    <w:p w14:paraId="2A501E20" w14:textId="4CEE6894" w:rsidR="007A4143" w:rsidRDefault="007A4143" w:rsidP="003E4F50">
      <w:pPr>
        <w:rPr>
          <w:rFonts w:asciiTheme="majorHAnsi" w:hAnsiTheme="majorHAnsi" w:cstheme="majorHAnsi"/>
        </w:rPr>
      </w:pPr>
    </w:p>
    <w:p w14:paraId="712EC75C" w14:textId="77777777" w:rsidR="000D0BA9" w:rsidRPr="00E91093" w:rsidRDefault="000D0BA9" w:rsidP="003E4F50">
      <w:pPr>
        <w:rPr>
          <w:rFonts w:asciiTheme="majorHAnsi" w:hAnsiTheme="majorHAnsi" w:cstheme="majorHAnsi"/>
        </w:rPr>
      </w:pPr>
    </w:p>
    <w:p w14:paraId="1F1D444C" w14:textId="340DB635" w:rsidR="00A25958" w:rsidRPr="00635C73" w:rsidRDefault="00A25958">
      <w:pPr>
        <w:rPr>
          <w:rFonts w:asciiTheme="majorHAnsi" w:hAnsiTheme="majorHAnsi" w:cstheme="majorHAnsi"/>
          <w:b/>
        </w:rPr>
      </w:pPr>
      <w:r w:rsidRPr="00635C73">
        <w:rPr>
          <w:rFonts w:asciiTheme="majorHAnsi" w:hAnsiTheme="majorHAnsi" w:cstheme="majorHAnsi"/>
          <w:b/>
        </w:rPr>
        <w:lastRenderedPageBreak/>
        <w:t>Parking Area</w:t>
      </w:r>
    </w:p>
    <w:p w14:paraId="5084C1D2" w14:textId="0D13E726" w:rsidR="00FE2DD0" w:rsidRPr="00635C73" w:rsidRDefault="00215B45" w:rsidP="00FE2DD0">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3360" behindDoc="0" locked="0" layoutInCell="1" allowOverlap="1" wp14:anchorId="3356B946" wp14:editId="4F9752C1">
            <wp:simplePos x="0" y="0"/>
            <wp:positionH relativeFrom="margin">
              <wp:align>center</wp:align>
            </wp:positionH>
            <wp:positionV relativeFrom="paragraph">
              <wp:posOffset>203200</wp:posOffset>
            </wp:positionV>
            <wp:extent cx="4974590" cy="5232400"/>
            <wp:effectExtent l="0" t="0" r="0" b="6350"/>
            <wp:wrapTopAndBottom/>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parking_en.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974590" cy="5232400"/>
                    </a:xfrm>
                    <a:prstGeom prst="rect">
                      <a:avLst/>
                    </a:prstGeom>
                  </pic:spPr>
                </pic:pic>
              </a:graphicData>
            </a:graphic>
            <wp14:sizeRelH relativeFrom="margin">
              <wp14:pctWidth>0</wp14:pctWidth>
            </wp14:sizeRelH>
            <wp14:sizeRelV relativeFrom="margin">
              <wp14:pctHeight>0</wp14:pctHeight>
            </wp14:sizeRelV>
          </wp:anchor>
        </w:drawing>
      </w:r>
    </w:p>
    <w:p w14:paraId="100C7367" w14:textId="77777777" w:rsidR="004253B2" w:rsidRPr="00635C73" w:rsidRDefault="004253B2">
      <w:pPr>
        <w:widowControl/>
        <w:rPr>
          <w:rFonts w:asciiTheme="majorHAnsi" w:hAnsiTheme="majorHAnsi" w:cstheme="majorHAnsi"/>
        </w:rPr>
      </w:pPr>
      <w:r w:rsidRPr="00635C73">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39EFBE8D" w14:textId="77777777" w:rsidTr="004B4C81">
        <w:tc>
          <w:tcPr>
            <w:tcW w:w="9488" w:type="dxa"/>
          </w:tcPr>
          <w:p w14:paraId="48B3EF4A"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General Information for Stay in Taipei</w:t>
            </w:r>
          </w:p>
        </w:tc>
      </w:tr>
    </w:tbl>
    <w:p w14:paraId="3D6E0ACE" w14:textId="77777777" w:rsidR="00FE2DD0" w:rsidRPr="00635C73" w:rsidRDefault="00FE2DD0" w:rsidP="00FE2DD0">
      <w:pPr>
        <w:rPr>
          <w:rFonts w:asciiTheme="majorHAnsi" w:hAnsiTheme="majorHAnsi" w:cstheme="majorHAnsi"/>
        </w:rPr>
      </w:pPr>
    </w:p>
    <w:p w14:paraId="41A143AC" w14:textId="77777777" w:rsidR="00FE2DD0" w:rsidRPr="00635C73" w:rsidRDefault="00A25958">
      <w:pPr>
        <w:rPr>
          <w:rFonts w:asciiTheme="majorHAnsi" w:hAnsiTheme="majorHAnsi" w:cstheme="majorHAnsi"/>
          <w:b/>
        </w:rPr>
      </w:pPr>
      <w:r w:rsidRPr="00635C73">
        <w:rPr>
          <w:rFonts w:asciiTheme="majorHAnsi" w:hAnsiTheme="majorHAnsi" w:cstheme="majorHAnsi"/>
          <w:b/>
        </w:rPr>
        <w:t>Currency</w:t>
      </w:r>
    </w:p>
    <w:p w14:paraId="62ADF839" w14:textId="4D918724" w:rsidR="00A25958" w:rsidRPr="00635C73" w:rsidRDefault="00251277" w:rsidP="00502E04">
      <w:pPr>
        <w:jc w:val="both"/>
        <w:rPr>
          <w:rFonts w:asciiTheme="majorHAnsi" w:hAnsiTheme="majorHAnsi" w:cstheme="majorHAnsi"/>
        </w:rPr>
      </w:pPr>
      <w:r w:rsidRPr="009E4A00">
        <w:rPr>
          <w:rFonts w:asciiTheme="majorHAnsi" w:hAnsiTheme="majorHAnsi" w:cstheme="majorHAnsi"/>
        </w:rPr>
        <w:t xml:space="preserve">The currency used in Taiwan is </w:t>
      </w:r>
      <w:hyperlink r:id="rId42" w:history="1">
        <w:r w:rsidRPr="007A4143">
          <w:rPr>
            <w:rStyle w:val="a4"/>
            <w:rFonts w:asciiTheme="majorHAnsi" w:hAnsiTheme="majorHAnsi" w:cstheme="majorHAnsi"/>
          </w:rPr>
          <w:t>New Taiwan Dollar (NTD)</w:t>
        </w:r>
      </w:hyperlink>
      <w:r>
        <w:rPr>
          <w:rFonts w:asciiTheme="majorHAnsi" w:hAnsiTheme="majorHAnsi" w:cstheme="majorHAnsi"/>
        </w:rPr>
        <w:t>.</w:t>
      </w:r>
      <w:r w:rsidRPr="00F01893">
        <w:t xml:space="preserve"> </w:t>
      </w:r>
      <w:r w:rsidRPr="00F01893">
        <w:rPr>
          <w:rFonts w:asciiTheme="majorHAnsi" w:hAnsiTheme="majorHAnsi" w:cstheme="majorHAnsi"/>
        </w:rPr>
        <w:t>The current exchange rate to one US dollar is around NTD 30. Airlines, department stores, hotels and most restaurants accept international credit cards including VISA, American Express, Diners Club, JCB, and Master Card, etc.</w:t>
      </w:r>
    </w:p>
    <w:p w14:paraId="11C8AAA8" w14:textId="77777777" w:rsidR="004253B2" w:rsidRPr="00635C73" w:rsidRDefault="004253B2">
      <w:pPr>
        <w:rPr>
          <w:rFonts w:asciiTheme="majorHAnsi" w:hAnsiTheme="majorHAnsi" w:cstheme="majorHAnsi"/>
        </w:rPr>
      </w:pPr>
    </w:p>
    <w:p w14:paraId="5A47B6E3" w14:textId="77777777" w:rsidR="004253B2" w:rsidRPr="00635C73" w:rsidRDefault="004253B2">
      <w:pPr>
        <w:rPr>
          <w:rFonts w:asciiTheme="majorHAnsi" w:hAnsiTheme="majorHAnsi" w:cstheme="majorHAnsi"/>
        </w:rPr>
      </w:pPr>
    </w:p>
    <w:p w14:paraId="0C4003BA" w14:textId="77777777" w:rsidR="00FE2DD0" w:rsidRPr="00635C73" w:rsidRDefault="004253B2">
      <w:pPr>
        <w:rPr>
          <w:rFonts w:asciiTheme="majorHAnsi" w:hAnsiTheme="majorHAnsi" w:cstheme="majorHAnsi"/>
          <w:b/>
        </w:rPr>
      </w:pPr>
      <w:r w:rsidRPr="00635C73">
        <w:rPr>
          <w:rFonts w:asciiTheme="majorHAnsi" w:hAnsiTheme="majorHAnsi" w:cstheme="majorHAnsi"/>
          <w:b/>
        </w:rPr>
        <w:t>Electricity</w:t>
      </w:r>
    </w:p>
    <w:p w14:paraId="0EDBA135" w14:textId="77777777" w:rsidR="004253B2" w:rsidRPr="00635C73" w:rsidRDefault="004253B2" w:rsidP="00502E04">
      <w:pPr>
        <w:jc w:val="both"/>
        <w:rPr>
          <w:rFonts w:asciiTheme="majorHAnsi" w:hAnsiTheme="majorHAnsi" w:cstheme="majorHAnsi"/>
        </w:rPr>
      </w:pPr>
      <w:r w:rsidRPr="00635C73">
        <w:rPr>
          <w:rFonts w:asciiTheme="majorHAnsi" w:hAnsiTheme="majorHAnsi" w:cstheme="majorHAnsi"/>
        </w:rPr>
        <w:t>Taiwan uses electric current of 110 volts at 60 cycles, appliances from Europe, Australia or South-East Asia will need an adaptor or transformer. Many buildings have sockets with 220 volts especially for the use of air conditioners.</w:t>
      </w:r>
    </w:p>
    <w:p w14:paraId="1AC42F4B" w14:textId="77777777" w:rsidR="004253B2" w:rsidRPr="00635C73" w:rsidRDefault="004253B2">
      <w:pPr>
        <w:rPr>
          <w:rFonts w:asciiTheme="majorHAnsi" w:hAnsiTheme="majorHAnsi" w:cstheme="majorHAnsi"/>
        </w:rPr>
      </w:pPr>
    </w:p>
    <w:p w14:paraId="73571D32" w14:textId="77777777" w:rsidR="004253B2" w:rsidRPr="00635C73" w:rsidRDefault="004253B2">
      <w:pPr>
        <w:rPr>
          <w:rFonts w:asciiTheme="majorHAnsi" w:hAnsiTheme="majorHAnsi" w:cstheme="majorHAnsi"/>
        </w:rPr>
      </w:pPr>
      <w:r w:rsidRPr="00635C73">
        <w:rPr>
          <w:rFonts w:asciiTheme="majorHAnsi" w:hAnsiTheme="majorHAnsi" w:cstheme="majorHAnsi"/>
          <w:noProof/>
        </w:rPr>
        <w:drawing>
          <wp:inline distT="0" distB="0" distL="0" distR="0" wp14:anchorId="2C199681" wp14:editId="6CAFA129">
            <wp:extent cx="6031230" cy="2152650"/>
            <wp:effectExtent l="0" t="0" r="762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螢幕擷取畫面 2023-01-16 110532.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31230" cy="2152650"/>
                    </a:xfrm>
                    <a:prstGeom prst="rect">
                      <a:avLst/>
                    </a:prstGeom>
                  </pic:spPr>
                </pic:pic>
              </a:graphicData>
            </a:graphic>
          </wp:inline>
        </w:drawing>
      </w:r>
    </w:p>
    <w:p w14:paraId="7007F5E8" w14:textId="62FA5FB8" w:rsidR="00A25958" w:rsidRDefault="00A25958">
      <w:pPr>
        <w:rPr>
          <w:rFonts w:asciiTheme="majorHAnsi" w:hAnsiTheme="majorHAnsi" w:cstheme="majorHAnsi"/>
        </w:rPr>
      </w:pPr>
    </w:p>
    <w:p w14:paraId="3A370869" w14:textId="77777777" w:rsidR="007A4143" w:rsidRPr="00635C73" w:rsidRDefault="007A4143">
      <w:pPr>
        <w:rPr>
          <w:rFonts w:asciiTheme="majorHAnsi" w:hAnsiTheme="majorHAnsi" w:cstheme="majorHAnsi"/>
        </w:rPr>
      </w:pPr>
    </w:p>
    <w:p w14:paraId="7C71B11A" w14:textId="77777777" w:rsidR="00FE2DD0" w:rsidRPr="00635C73" w:rsidRDefault="00A25958">
      <w:pPr>
        <w:rPr>
          <w:rFonts w:asciiTheme="majorHAnsi" w:hAnsiTheme="majorHAnsi" w:cstheme="majorHAnsi"/>
          <w:b/>
        </w:rPr>
      </w:pPr>
      <w:r w:rsidRPr="00635C73">
        <w:rPr>
          <w:rFonts w:asciiTheme="majorHAnsi" w:hAnsiTheme="majorHAnsi" w:cstheme="majorHAnsi"/>
          <w:b/>
        </w:rPr>
        <w:t>Weather</w:t>
      </w:r>
    </w:p>
    <w:p w14:paraId="30A41AF9" w14:textId="77777777" w:rsidR="00FE2DD0" w:rsidRPr="00635C73" w:rsidRDefault="001C7595" w:rsidP="00502E04">
      <w:pPr>
        <w:jc w:val="both"/>
        <w:rPr>
          <w:rFonts w:asciiTheme="majorHAnsi" w:hAnsiTheme="majorHAnsi" w:cstheme="majorHAnsi"/>
        </w:rPr>
      </w:pPr>
      <w:r w:rsidRPr="00635C73">
        <w:rPr>
          <w:rFonts w:asciiTheme="majorHAnsi" w:hAnsiTheme="majorHAnsi" w:cstheme="majorHAnsi"/>
        </w:rPr>
        <w:t>During June in Taiwan the average maximum daytime temperatures are very high and range from 31°C (87°F) to 33°C (91°F) in Taipei. These night and day temperatures are an average and some days may be even warmer. So be prepared and bring light clothes.</w:t>
      </w:r>
    </w:p>
    <w:p w14:paraId="22AB84EC" w14:textId="77777777" w:rsidR="00206F6C" w:rsidRPr="00635C73" w:rsidRDefault="00206F6C">
      <w:pPr>
        <w:rPr>
          <w:rFonts w:asciiTheme="majorHAnsi" w:hAnsiTheme="majorHAnsi" w:cstheme="majorHAnsi"/>
        </w:rPr>
      </w:pPr>
    </w:p>
    <w:p w14:paraId="291709A2" w14:textId="77777777" w:rsidR="004253B2" w:rsidRPr="00635C73" w:rsidRDefault="004253B2">
      <w:pPr>
        <w:rPr>
          <w:rFonts w:asciiTheme="majorHAnsi" w:hAnsiTheme="majorHAnsi" w:cstheme="majorHAnsi"/>
        </w:rPr>
      </w:pPr>
    </w:p>
    <w:p w14:paraId="73D952A8" w14:textId="77777777" w:rsidR="00A25958" w:rsidRPr="00635C73" w:rsidRDefault="004253B2">
      <w:pPr>
        <w:rPr>
          <w:rFonts w:asciiTheme="majorHAnsi" w:hAnsiTheme="majorHAnsi" w:cstheme="majorHAnsi"/>
          <w:b/>
        </w:rPr>
      </w:pPr>
      <w:r w:rsidRPr="00635C73">
        <w:rPr>
          <w:rFonts w:asciiTheme="majorHAnsi" w:hAnsiTheme="majorHAnsi" w:cstheme="majorHAnsi"/>
          <w:b/>
        </w:rPr>
        <w:t>More Information</w:t>
      </w:r>
    </w:p>
    <w:p w14:paraId="7344E9D2" w14:textId="77777777" w:rsidR="004253B2" w:rsidRPr="00635C73" w:rsidRDefault="004253B2">
      <w:pPr>
        <w:rPr>
          <w:rFonts w:asciiTheme="majorHAnsi" w:hAnsiTheme="majorHAnsi" w:cstheme="majorHAnsi"/>
        </w:rPr>
      </w:pPr>
      <w:r w:rsidRPr="00635C73">
        <w:rPr>
          <w:rFonts w:asciiTheme="majorHAnsi" w:hAnsiTheme="majorHAnsi" w:cstheme="majorHAnsi"/>
        </w:rPr>
        <w:t xml:space="preserve">Please check </w:t>
      </w:r>
      <w:hyperlink r:id="rId44" w:history="1">
        <w:r w:rsidRPr="00635C73">
          <w:rPr>
            <w:rStyle w:val="a4"/>
            <w:rFonts w:asciiTheme="majorHAnsi" w:hAnsiTheme="majorHAnsi" w:cstheme="majorHAnsi"/>
          </w:rPr>
          <w:t>https://eng.taiwan.net.tw/</w:t>
        </w:r>
      </w:hyperlink>
      <w:r w:rsidRPr="00635C73">
        <w:rPr>
          <w:rFonts w:asciiTheme="majorHAnsi" w:hAnsiTheme="majorHAnsi" w:cstheme="majorHAnsi"/>
        </w:rPr>
        <w:t xml:space="preserve"> </w:t>
      </w:r>
    </w:p>
    <w:p w14:paraId="35CB019E" w14:textId="77777777" w:rsidR="00A25958" w:rsidRPr="00635C73" w:rsidRDefault="00A25958">
      <w:pPr>
        <w:rPr>
          <w:rFonts w:asciiTheme="majorHAnsi" w:hAnsiTheme="majorHAnsi" w:cstheme="majorHAnsi"/>
        </w:rPr>
      </w:pPr>
    </w:p>
    <w:p w14:paraId="4809ECA1" w14:textId="77777777" w:rsidR="00A25958" w:rsidRPr="00635C73" w:rsidRDefault="00A25958">
      <w:pPr>
        <w:rPr>
          <w:rFonts w:asciiTheme="majorHAnsi" w:hAnsiTheme="majorHAnsi" w:cstheme="majorHAnsi"/>
        </w:rPr>
      </w:pPr>
    </w:p>
    <w:p w14:paraId="3FC7BB59" w14:textId="77777777" w:rsidR="00A25958" w:rsidRPr="00635C73" w:rsidRDefault="00A25958">
      <w:pPr>
        <w:rPr>
          <w:rFonts w:asciiTheme="majorHAnsi" w:hAnsiTheme="majorHAnsi" w:cstheme="majorHAnsi"/>
        </w:rPr>
      </w:pPr>
    </w:p>
    <w:sectPr w:rsidR="00A25958" w:rsidRPr="00635C73" w:rsidSect="00A73081">
      <w:pgSz w:w="11906" w:h="16838"/>
      <w:pgMar w:top="1440" w:right="17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D4C84A" w14:textId="77777777" w:rsidR="005B3EB0" w:rsidRDefault="005B3EB0" w:rsidP="00CC1AEA">
      <w:r>
        <w:separator/>
      </w:r>
    </w:p>
  </w:endnote>
  <w:endnote w:type="continuationSeparator" w:id="0">
    <w:p w14:paraId="39FDA7DE" w14:textId="77777777" w:rsidR="005B3EB0" w:rsidRDefault="005B3EB0" w:rsidP="00CC1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微軟正黑體">
    <w:altName w:val="Microsoft JhengHei"/>
    <w:panose1 w:val="020B0604030504040204"/>
    <w:charset w:val="88"/>
    <w:family w:val="swiss"/>
    <w:pitch w:val="variable"/>
    <w:sig w:usb0="000002A7" w:usb1="28CF44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AFAD64" w14:textId="77777777" w:rsidR="000D0BA9" w:rsidRDefault="000D0BA9">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79166422"/>
      <w:docPartObj>
        <w:docPartGallery w:val="Page Numbers (Bottom of Page)"/>
        <w:docPartUnique/>
      </w:docPartObj>
    </w:sdtPr>
    <w:sdtEndPr/>
    <w:sdtContent>
      <w:p w14:paraId="06F09265" w14:textId="11D5B776" w:rsidR="00DB5DA3" w:rsidRDefault="00DB5DA3">
        <w:pPr>
          <w:pStyle w:val="ab"/>
          <w:jc w:val="center"/>
        </w:pPr>
        <w:r>
          <w:fldChar w:fldCharType="begin"/>
        </w:r>
        <w:r>
          <w:instrText>PAGE   \* MERGEFORMAT</w:instrText>
        </w:r>
        <w:r>
          <w:fldChar w:fldCharType="separate"/>
        </w:r>
        <w:r w:rsidR="00502555" w:rsidRPr="00502555">
          <w:rPr>
            <w:noProof/>
            <w:lang w:val="zh-TW"/>
          </w:rPr>
          <w:t>11</w:t>
        </w:r>
        <w:r>
          <w:fldChar w:fldCharType="end"/>
        </w:r>
      </w:p>
    </w:sdtContent>
  </w:sdt>
  <w:p w14:paraId="1B85A4D8" w14:textId="77777777" w:rsidR="00DB5DA3" w:rsidRDefault="00DB5DA3">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1339A" w14:textId="77777777" w:rsidR="000D0BA9" w:rsidRDefault="000D0BA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A163BB" w14:textId="77777777" w:rsidR="005B3EB0" w:rsidRDefault="005B3EB0" w:rsidP="00CC1AEA">
      <w:r>
        <w:separator/>
      </w:r>
    </w:p>
  </w:footnote>
  <w:footnote w:type="continuationSeparator" w:id="0">
    <w:p w14:paraId="4B50DC23" w14:textId="77777777" w:rsidR="005B3EB0" w:rsidRDefault="005B3EB0" w:rsidP="00CC1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3E7C9A" w14:textId="77777777" w:rsidR="000D0BA9" w:rsidRDefault="000D0BA9">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D69EA7" w14:textId="77777777" w:rsidR="000D0BA9" w:rsidRDefault="000D0BA9">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9E5F26" w14:textId="77777777" w:rsidR="000D0BA9" w:rsidRDefault="000D0BA9">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F34F9A"/>
    <w:multiLevelType w:val="multilevel"/>
    <w:tmpl w:val="F90CF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5D32801"/>
    <w:multiLevelType w:val="hybridMultilevel"/>
    <w:tmpl w:val="ED26712A"/>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7177391F"/>
    <w:multiLevelType w:val="hybridMultilevel"/>
    <w:tmpl w:val="AFF00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6A88"/>
    <w:rsid w:val="0000169A"/>
    <w:rsid w:val="00013101"/>
    <w:rsid w:val="000223F9"/>
    <w:rsid w:val="00086C9D"/>
    <w:rsid w:val="0009793E"/>
    <w:rsid w:val="000A3D3B"/>
    <w:rsid w:val="000A6E75"/>
    <w:rsid w:val="000B3145"/>
    <w:rsid w:val="000B38F1"/>
    <w:rsid w:val="000C194B"/>
    <w:rsid w:val="000D0BA9"/>
    <w:rsid w:val="000E1A46"/>
    <w:rsid w:val="000E3AE9"/>
    <w:rsid w:val="000F5030"/>
    <w:rsid w:val="000F6A3C"/>
    <w:rsid w:val="001026A9"/>
    <w:rsid w:val="00104018"/>
    <w:rsid w:val="00106919"/>
    <w:rsid w:val="00127456"/>
    <w:rsid w:val="00137AB7"/>
    <w:rsid w:val="00163264"/>
    <w:rsid w:val="00174E59"/>
    <w:rsid w:val="00175B74"/>
    <w:rsid w:val="00175D4D"/>
    <w:rsid w:val="001A2456"/>
    <w:rsid w:val="001B1B71"/>
    <w:rsid w:val="001C2ED4"/>
    <w:rsid w:val="001C7595"/>
    <w:rsid w:val="001D204C"/>
    <w:rsid w:val="001E32A6"/>
    <w:rsid w:val="00206F6C"/>
    <w:rsid w:val="00215B45"/>
    <w:rsid w:val="00224223"/>
    <w:rsid w:val="00224C2D"/>
    <w:rsid w:val="0023331B"/>
    <w:rsid w:val="00247375"/>
    <w:rsid w:val="00251277"/>
    <w:rsid w:val="0025478D"/>
    <w:rsid w:val="00290575"/>
    <w:rsid w:val="002A65F2"/>
    <w:rsid w:val="002C4B4E"/>
    <w:rsid w:val="002C5303"/>
    <w:rsid w:val="002E2F46"/>
    <w:rsid w:val="003117AA"/>
    <w:rsid w:val="00315CB4"/>
    <w:rsid w:val="0032432F"/>
    <w:rsid w:val="00325609"/>
    <w:rsid w:val="00333AF1"/>
    <w:rsid w:val="003345B5"/>
    <w:rsid w:val="003409C0"/>
    <w:rsid w:val="00346A88"/>
    <w:rsid w:val="0035278F"/>
    <w:rsid w:val="00367948"/>
    <w:rsid w:val="003C79B2"/>
    <w:rsid w:val="003E34BC"/>
    <w:rsid w:val="003E4F50"/>
    <w:rsid w:val="003F5C54"/>
    <w:rsid w:val="00410798"/>
    <w:rsid w:val="004219EC"/>
    <w:rsid w:val="004253B2"/>
    <w:rsid w:val="00434BC0"/>
    <w:rsid w:val="00447FB7"/>
    <w:rsid w:val="00463663"/>
    <w:rsid w:val="00466061"/>
    <w:rsid w:val="00472EE5"/>
    <w:rsid w:val="00476BC0"/>
    <w:rsid w:val="00483C56"/>
    <w:rsid w:val="004A2161"/>
    <w:rsid w:val="004A2543"/>
    <w:rsid w:val="004B5CE1"/>
    <w:rsid w:val="004D763C"/>
    <w:rsid w:val="004F795C"/>
    <w:rsid w:val="0050123C"/>
    <w:rsid w:val="00502555"/>
    <w:rsid w:val="00502E04"/>
    <w:rsid w:val="00511962"/>
    <w:rsid w:val="00522EA0"/>
    <w:rsid w:val="00523099"/>
    <w:rsid w:val="00526B24"/>
    <w:rsid w:val="00573C51"/>
    <w:rsid w:val="0057684F"/>
    <w:rsid w:val="0058007F"/>
    <w:rsid w:val="005814AE"/>
    <w:rsid w:val="00594D55"/>
    <w:rsid w:val="005B3074"/>
    <w:rsid w:val="005B3EB0"/>
    <w:rsid w:val="005D0353"/>
    <w:rsid w:val="006123AF"/>
    <w:rsid w:val="006206F0"/>
    <w:rsid w:val="0063338F"/>
    <w:rsid w:val="00635C73"/>
    <w:rsid w:val="0064282B"/>
    <w:rsid w:val="00652325"/>
    <w:rsid w:val="006659DF"/>
    <w:rsid w:val="00691535"/>
    <w:rsid w:val="00692AA2"/>
    <w:rsid w:val="00697323"/>
    <w:rsid w:val="006A6457"/>
    <w:rsid w:val="006B0020"/>
    <w:rsid w:val="006D7096"/>
    <w:rsid w:val="006D7A09"/>
    <w:rsid w:val="007043AC"/>
    <w:rsid w:val="00722695"/>
    <w:rsid w:val="007425E0"/>
    <w:rsid w:val="00762572"/>
    <w:rsid w:val="00763F90"/>
    <w:rsid w:val="00776767"/>
    <w:rsid w:val="00797640"/>
    <w:rsid w:val="007A4143"/>
    <w:rsid w:val="007C54ED"/>
    <w:rsid w:val="007D03A6"/>
    <w:rsid w:val="007D2D1B"/>
    <w:rsid w:val="007D3D3D"/>
    <w:rsid w:val="007F27CA"/>
    <w:rsid w:val="00804B40"/>
    <w:rsid w:val="00816C02"/>
    <w:rsid w:val="0089388B"/>
    <w:rsid w:val="008A51CA"/>
    <w:rsid w:val="008A5D91"/>
    <w:rsid w:val="008B702B"/>
    <w:rsid w:val="008E755A"/>
    <w:rsid w:val="008F6D02"/>
    <w:rsid w:val="0090091E"/>
    <w:rsid w:val="00906506"/>
    <w:rsid w:val="009155A2"/>
    <w:rsid w:val="00917317"/>
    <w:rsid w:val="0095296F"/>
    <w:rsid w:val="00973520"/>
    <w:rsid w:val="009763C8"/>
    <w:rsid w:val="00977B8F"/>
    <w:rsid w:val="00986D3E"/>
    <w:rsid w:val="00991371"/>
    <w:rsid w:val="00993C50"/>
    <w:rsid w:val="00994100"/>
    <w:rsid w:val="009A2737"/>
    <w:rsid w:val="009C1446"/>
    <w:rsid w:val="009C7CF6"/>
    <w:rsid w:val="009D6BB2"/>
    <w:rsid w:val="009F62E4"/>
    <w:rsid w:val="00A25958"/>
    <w:rsid w:val="00A62455"/>
    <w:rsid w:val="00A73081"/>
    <w:rsid w:val="00A753F3"/>
    <w:rsid w:val="00A802C6"/>
    <w:rsid w:val="00A94E22"/>
    <w:rsid w:val="00A96A94"/>
    <w:rsid w:val="00AA05CB"/>
    <w:rsid w:val="00AB31C4"/>
    <w:rsid w:val="00AB3580"/>
    <w:rsid w:val="00AC41C5"/>
    <w:rsid w:val="00AD642B"/>
    <w:rsid w:val="00AE55A7"/>
    <w:rsid w:val="00B263CE"/>
    <w:rsid w:val="00B51BF3"/>
    <w:rsid w:val="00B824F2"/>
    <w:rsid w:val="00BA2B92"/>
    <w:rsid w:val="00BA4719"/>
    <w:rsid w:val="00BA7E40"/>
    <w:rsid w:val="00BD5B84"/>
    <w:rsid w:val="00BE7E13"/>
    <w:rsid w:val="00BF1B9A"/>
    <w:rsid w:val="00C232BE"/>
    <w:rsid w:val="00C36764"/>
    <w:rsid w:val="00C43A47"/>
    <w:rsid w:val="00C540E3"/>
    <w:rsid w:val="00C647D8"/>
    <w:rsid w:val="00C82386"/>
    <w:rsid w:val="00C826D9"/>
    <w:rsid w:val="00C826E8"/>
    <w:rsid w:val="00CC1AEA"/>
    <w:rsid w:val="00CE1631"/>
    <w:rsid w:val="00D32DAA"/>
    <w:rsid w:val="00D60B48"/>
    <w:rsid w:val="00D72F8B"/>
    <w:rsid w:val="00D775D9"/>
    <w:rsid w:val="00D85D23"/>
    <w:rsid w:val="00D87545"/>
    <w:rsid w:val="00D929FD"/>
    <w:rsid w:val="00DA0073"/>
    <w:rsid w:val="00DB5DA3"/>
    <w:rsid w:val="00DE3B48"/>
    <w:rsid w:val="00DE5C0C"/>
    <w:rsid w:val="00E22BB8"/>
    <w:rsid w:val="00E2440F"/>
    <w:rsid w:val="00E32FF5"/>
    <w:rsid w:val="00E42088"/>
    <w:rsid w:val="00E46A8E"/>
    <w:rsid w:val="00E51007"/>
    <w:rsid w:val="00E72DA5"/>
    <w:rsid w:val="00E91093"/>
    <w:rsid w:val="00EA2F8F"/>
    <w:rsid w:val="00EA4A71"/>
    <w:rsid w:val="00EB0D18"/>
    <w:rsid w:val="00EB605F"/>
    <w:rsid w:val="00EF0224"/>
    <w:rsid w:val="00F0078A"/>
    <w:rsid w:val="00F16A80"/>
    <w:rsid w:val="00F44C75"/>
    <w:rsid w:val="00F736F9"/>
    <w:rsid w:val="00F939F4"/>
    <w:rsid w:val="00FB1315"/>
    <w:rsid w:val="00FC622E"/>
    <w:rsid w:val="00FE2DD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FF25EB"/>
  <w15:chartTrackingRefBased/>
  <w15:docId w15:val="{7C07E16A-03EA-4B8E-8B57-6D0DD7612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6061"/>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46A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104018"/>
    <w:rPr>
      <w:color w:val="0000FF"/>
      <w:u w:val="single"/>
    </w:rPr>
  </w:style>
  <w:style w:type="table" w:styleId="6-6">
    <w:name w:val="Grid Table 6 Colorful Accent 6"/>
    <w:basedOn w:val="a1"/>
    <w:uiPriority w:val="51"/>
    <w:rsid w:val="006B0020"/>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6">
    <w:name w:val="Grid Table 6 Colorful"/>
    <w:basedOn w:val="a1"/>
    <w:uiPriority w:val="51"/>
    <w:rsid w:val="006B002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5">
    <w:name w:val="Grid Table 2 Accent 5"/>
    <w:basedOn w:val="a1"/>
    <w:uiPriority w:val="47"/>
    <w:rsid w:val="00224C2D"/>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5">
    <w:name w:val="Plain Text"/>
    <w:basedOn w:val="a"/>
    <w:link w:val="a6"/>
    <w:rsid w:val="0023331B"/>
    <w:rPr>
      <w:rFonts w:ascii="Times New Roman" w:eastAsia="新細明體" w:hAnsi="Times New Roman" w:cs="Times New Roman"/>
      <w:kern w:val="0"/>
      <w:sz w:val="22"/>
      <w:szCs w:val="20"/>
    </w:rPr>
  </w:style>
  <w:style w:type="character" w:customStyle="1" w:styleId="a6">
    <w:name w:val="純文字 字元"/>
    <w:basedOn w:val="a0"/>
    <w:link w:val="a5"/>
    <w:rsid w:val="0023331B"/>
    <w:rPr>
      <w:rFonts w:ascii="Times New Roman" w:eastAsia="新細明體" w:hAnsi="Times New Roman" w:cs="Times New Roman"/>
      <w:kern w:val="0"/>
      <w:sz w:val="22"/>
      <w:szCs w:val="20"/>
    </w:rPr>
  </w:style>
  <w:style w:type="table" w:styleId="4-1">
    <w:name w:val="Grid Table 4 Accent 1"/>
    <w:basedOn w:val="a1"/>
    <w:uiPriority w:val="49"/>
    <w:rsid w:val="00AB3580"/>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2-3">
    <w:name w:val="Grid Table 2 Accent 3"/>
    <w:basedOn w:val="a1"/>
    <w:uiPriority w:val="47"/>
    <w:rsid w:val="00AB3580"/>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a7">
    <w:name w:val="FollowedHyperlink"/>
    <w:basedOn w:val="a0"/>
    <w:uiPriority w:val="99"/>
    <w:semiHidden/>
    <w:unhideWhenUsed/>
    <w:rsid w:val="00434BC0"/>
    <w:rPr>
      <w:color w:val="954F72" w:themeColor="followedHyperlink"/>
      <w:u w:val="single"/>
    </w:rPr>
  </w:style>
  <w:style w:type="paragraph" w:styleId="a8">
    <w:name w:val="List Paragraph"/>
    <w:basedOn w:val="a"/>
    <w:uiPriority w:val="34"/>
    <w:qFormat/>
    <w:rsid w:val="00F736F9"/>
    <w:pPr>
      <w:ind w:leftChars="200" w:left="480"/>
    </w:pPr>
  </w:style>
  <w:style w:type="character" w:customStyle="1" w:styleId="1">
    <w:name w:val="未解析的提及1"/>
    <w:basedOn w:val="a0"/>
    <w:uiPriority w:val="99"/>
    <w:semiHidden/>
    <w:unhideWhenUsed/>
    <w:rsid w:val="0089388B"/>
    <w:rPr>
      <w:color w:val="605E5C"/>
      <w:shd w:val="clear" w:color="auto" w:fill="E1DFDD"/>
    </w:rPr>
  </w:style>
  <w:style w:type="paragraph" w:styleId="a9">
    <w:name w:val="header"/>
    <w:basedOn w:val="a"/>
    <w:link w:val="aa"/>
    <w:uiPriority w:val="99"/>
    <w:unhideWhenUsed/>
    <w:rsid w:val="00CC1AEA"/>
    <w:pPr>
      <w:tabs>
        <w:tab w:val="center" w:pos="4153"/>
        <w:tab w:val="right" w:pos="8306"/>
      </w:tabs>
      <w:snapToGrid w:val="0"/>
    </w:pPr>
    <w:rPr>
      <w:sz w:val="20"/>
      <w:szCs w:val="20"/>
    </w:rPr>
  </w:style>
  <w:style w:type="character" w:customStyle="1" w:styleId="aa">
    <w:name w:val="頁首 字元"/>
    <w:basedOn w:val="a0"/>
    <w:link w:val="a9"/>
    <w:uiPriority w:val="99"/>
    <w:rsid w:val="00CC1AEA"/>
    <w:rPr>
      <w:sz w:val="20"/>
      <w:szCs w:val="20"/>
    </w:rPr>
  </w:style>
  <w:style w:type="paragraph" w:styleId="ab">
    <w:name w:val="footer"/>
    <w:basedOn w:val="a"/>
    <w:link w:val="ac"/>
    <w:uiPriority w:val="99"/>
    <w:unhideWhenUsed/>
    <w:rsid w:val="00CC1AEA"/>
    <w:pPr>
      <w:tabs>
        <w:tab w:val="center" w:pos="4153"/>
        <w:tab w:val="right" w:pos="8306"/>
      </w:tabs>
      <w:snapToGrid w:val="0"/>
    </w:pPr>
    <w:rPr>
      <w:sz w:val="20"/>
      <w:szCs w:val="20"/>
    </w:rPr>
  </w:style>
  <w:style w:type="character" w:customStyle="1" w:styleId="ac">
    <w:name w:val="頁尾 字元"/>
    <w:basedOn w:val="a0"/>
    <w:link w:val="ab"/>
    <w:uiPriority w:val="99"/>
    <w:rsid w:val="00CC1AEA"/>
    <w:rPr>
      <w:sz w:val="20"/>
      <w:szCs w:val="20"/>
    </w:rPr>
  </w:style>
  <w:style w:type="paragraph" w:styleId="ad">
    <w:name w:val="Balloon Text"/>
    <w:basedOn w:val="a"/>
    <w:link w:val="ae"/>
    <w:uiPriority w:val="99"/>
    <w:semiHidden/>
    <w:unhideWhenUsed/>
    <w:rsid w:val="008E755A"/>
    <w:rPr>
      <w:rFonts w:asciiTheme="majorHAnsi" w:eastAsiaTheme="majorEastAsia" w:hAnsiTheme="majorHAnsi" w:cstheme="majorBidi"/>
      <w:sz w:val="18"/>
      <w:szCs w:val="18"/>
    </w:rPr>
  </w:style>
  <w:style w:type="character" w:customStyle="1" w:styleId="ae">
    <w:name w:val="註解方塊文字 字元"/>
    <w:basedOn w:val="a0"/>
    <w:link w:val="ad"/>
    <w:uiPriority w:val="99"/>
    <w:semiHidden/>
    <w:rsid w:val="008E755A"/>
    <w:rPr>
      <w:rFonts w:asciiTheme="majorHAnsi" w:eastAsiaTheme="majorEastAsia" w:hAnsiTheme="majorHAnsi" w:cstheme="majorBidi"/>
      <w:sz w:val="18"/>
      <w:szCs w:val="18"/>
    </w:rPr>
  </w:style>
  <w:style w:type="paragraph" w:styleId="af">
    <w:name w:val="Revision"/>
    <w:hidden/>
    <w:uiPriority w:val="99"/>
    <w:semiHidden/>
    <w:rsid w:val="009C7CF6"/>
  </w:style>
  <w:style w:type="character" w:customStyle="1" w:styleId="2">
    <w:name w:val="未解析的提及2"/>
    <w:basedOn w:val="a0"/>
    <w:uiPriority w:val="99"/>
    <w:semiHidden/>
    <w:unhideWhenUsed/>
    <w:rsid w:val="00917317"/>
    <w:rPr>
      <w:color w:val="605E5C"/>
      <w:shd w:val="clear" w:color="auto" w:fill="E1DFDD"/>
    </w:rPr>
  </w:style>
  <w:style w:type="character" w:styleId="af0">
    <w:name w:val="annotation reference"/>
    <w:basedOn w:val="a0"/>
    <w:uiPriority w:val="99"/>
    <w:semiHidden/>
    <w:unhideWhenUsed/>
    <w:rsid w:val="00251277"/>
    <w:rPr>
      <w:sz w:val="18"/>
      <w:szCs w:val="18"/>
    </w:rPr>
  </w:style>
  <w:style w:type="paragraph" w:styleId="af1">
    <w:name w:val="annotation text"/>
    <w:basedOn w:val="a"/>
    <w:link w:val="af2"/>
    <w:uiPriority w:val="99"/>
    <w:semiHidden/>
    <w:unhideWhenUsed/>
    <w:rsid w:val="00251277"/>
  </w:style>
  <w:style w:type="character" w:customStyle="1" w:styleId="af2">
    <w:name w:val="註解文字 字元"/>
    <w:basedOn w:val="a0"/>
    <w:link w:val="af1"/>
    <w:uiPriority w:val="99"/>
    <w:semiHidden/>
    <w:rsid w:val="00251277"/>
  </w:style>
  <w:style w:type="paragraph" w:styleId="af3">
    <w:name w:val="annotation subject"/>
    <w:basedOn w:val="af1"/>
    <w:next w:val="af1"/>
    <w:link w:val="af4"/>
    <w:uiPriority w:val="99"/>
    <w:semiHidden/>
    <w:unhideWhenUsed/>
    <w:rsid w:val="00251277"/>
    <w:rPr>
      <w:b/>
      <w:bCs/>
    </w:rPr>
  </w:style>
  <w:style w:type="character" w:customStyle="1" w:styleId="af4">
    <w:name w:val="註解主旨 字元"/>
    <w:basedOn w:val="af2"/>
    <w:link w:val="af3"/>
    <w:uiPriority w:val="99"/>
    <w:semiHidden/>
    <w:rsid w:val="002512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98649">
      <w:bodyDiv w:val="1"/>
      <w:marLeft w:val="0"/>
      <w:marRight w:val="0"/>
      <w:marTop w:val="0"/>
      <w:marBottom w:val="0"/>
      <w:divBdr>
        <w:top w:val="none" w:sz="0" w:space="0" w:color="auto"/>
        <w:left w:val="none" w:sz="0" w:space="0" w:color="auto"/>
        <w:bottom w:val="none" w:sz="0" w:space="0" w:color="auto"/>
        <w:right w:val="none" w:sz="0" w:space="0" w:color="auto"/>
      </w:divBdr>
    </w:div>
    <w:div w:id="99378475">
      <w:bodyDiv w:val="1"/>
      <w:marLeft w:val="0"/>
      <w:marRight w:val="0"/>
      <w:marTop w:val="0"/>
      <w:marBottom w:val="0"/>
      <w:divBdr>
        <w:top w:val="none" w:sz="0" w:space="0" w:color="auto"/>
        <w:left w:val="none" w:sz="0" w:space="0" w:color="auto"/>
        <w:bottom w:val="none" w:sz="0" w:space="0" w:color="auto"/>
        <w:right w:val="none" w:sz="0" w:space="0" w:color="auto"/>
      </w:divBdr>
    </w:div>
    <w:div w:id="173883562">
      <w:bodyDiv w:val="1"/>
      <w:marLeft w:val="0"/>
      <w:marRight w:val="0"/>
      <w:marTop w:val="0"/>
      <w:marBottom w:val="0"/>
      <w:divBdr>
        <w:top w:val="none" w:sz="0" w:space="0" w:color="auto"/>
        <w:left w:val="none" w:sz="0" w:space="0" w:color="auto"/>
        <w:bottom w:val="none" w:sz="0" w:space="0" w:color="auto"/>
        <w:right w:val="none" w:sz="0" w:space="0" w:color="auto"/>
      </w:divBdr>
    </w:div>
    <w:div w:id="177089659">
      <w:bodyDiv w:val="1"/>
      <w:marLeft w:val="0"/>
      <w:marRight w:val="0"/>
      <w:marTop w:val="0"/>
      <w:marBottom w:val="0"/>
      <w:divBdr>
        <w:top w:val="none" w:sz="0" w:space="0" w:color="auto"/>
        <w:left w:val="none" w:sz="0" w:space="0" w:color="auto"/>
        <w:bottom w:val="none" w:sz="0" w:space="0" w:color="auto"/>
        <w:right w:val="none" w:sz="0" w:space="0" w:color="auto"/>
      </w:divBdr>
    </w:div>
    <w:div w:id="233123042">
      <w:bodyDiv w:val="1"/>
      <w:marLeft w:val="0"/>
      <w:marRight w:val="0"/>
      <w:marTop w:val="0"/>
      <w:marBottom w:val="0"/>
      <w:divBdr>
        <w:top w:val="none" w:sz="0" w:space="0" w:color="auto"/>
        <w:left w:val="none" w:sz="0" w:space="0" w:color="auto"/>
        <w:bottom w:val="none" w:sz="0" w:space="0" w:color="auto"/>
        <w:right w:val="none" w:sz="0" w:space="0" w:color="auto"/>
      </w:divBdr>
    </w:div>
    <w:div w:id="337656034">
      <w:bodyDiv w:val="1"/>
      <w:marLeft w:val="0"/>
      <w:marRight w:val="0"/>
      <w:marTop w:val="0"/>
      <w:marBottom w:val="0"/>
      <w:divBdr>
        <w:top w:val="none" w:sz="0" w:space="0" w:color="auto"/>
        <w:left w:val="none" w:sz="0" w:space="0" w:color="auto"/>
        <w:bottom w:val="none" w:sz="0" w:space="0" w:color="auto"/>
        <w:right w:val="none" w:sz="0" w:space="0" w:color="auto"/>
      </w:divBdr>
    </w:div>
    <w:div w:id="363409697">
      <w:bodyDiv w:val="1"/>
      <w:marLeft w:val="0"/>
      <w:marRight w:val="0"/>
      <w:marTop w:val="0"/>
      <w:marBottom w:val="0"/>
      <w:divBdr>
        <w:top w:val="none" w:sz="0" w:space="0" w:color="auto"/>
        <w:left w:val="none" w:sz="0" w:space="0" w:color="auto"/>
        <w:bottom w:val="none" w:sz="0" w:space="0" w:color="auto"/>
        <w:right w:val="none" w:sz="0" w:space="0" w:color="auto"/>
      </w:divBdr>
    </w:div>
    <w:div w:id="529952704">
      <w:bodyDiv w:val="1"/>
      <w:marLeft w:val="0"/>
      <w:marRight w:val="0"/>
      <w:marTop w:val="0"/>
      <w:marBottom w:val="0"/>
      <w:divBdr>
        <w:top w:val="none" w:sz="0" w:space="0" w:color="auto"/>
        <w:left w:val="none" w:sz="0" w:space="0" w:color="auto"/>
        <w:bottom w:val="none" w:sz="0" w:space="0" w:color="auto"/>
        <w:right w:val="none" w:sz="0" w:space="0" w:color="auto"/>
      </w:divBdr>
    </w:div>
    <w:div w:id="530801419">
      <w:bodyDiv w:val="1"/>
      <w:marLeft w:val="0"/>
      <w:marRight w:val="0"/>
      <w:marTop w:val="0"/>
      <w:marBottom w:val="0"/>
      <w:divBdr>
        <w:top w:val="none" w:sz="0" w:space="0" w:color="auto"/>
        <w:left w:val="none" w:sz="0" w:space="0" w:color="auto"/>
        <w:bottom w:val="none" w:sz="0" w:space="0" w:color="auto"/>
        <w:right w:val="none" w:sz="0" w:space="0" w:color="auto"/>
      </w:divBdr>
    </w:div>
    <w:div w:id="572854825">
      <w:bodyDiv w:val="1"/>
      <w:marLeft w:val="0"/>
      <w:marRight w:val="0"/>
      <w:marTop w:val="0"/>
      <w:marBottom w:val="0"/>
      <w:divBdr>
        <w:top w:val="none" w:sz="0" w:space="0" w:color="auto"/>
        <w:left w:val="none" w:sz="0" w:space="0" w:color="auto"/>
        <w:bottom w:val="none" w:sz="0" w:space="0" w:color="auto"/>
        <w:right w:val="none" w:sz="0" w:space="0" w:color="auto"/>
      </w:divBdr>
    </w:div>
    <w:div w:id="888421527">
      <w:bodyDiv w:val="1"/>
      <w:marLeft w:val="0"/>
      <w:marRight w:val="0"/>
      <w:marTop w:val="0"/>
      <w:marBottom w:val="0"/>
      <w:divBdr>
        <w:top w:val="none" w:sz="0" w:space="0" w:color="auto"/>
        <w:left w:val="none" w:sz="0" w:space="0" w:color="auto"/>
        <w:bottom w:val="none" w:sz="0" w:space="0" w:color="auto"/>
        <w:right w:val="none" w:sz="0" w:space="0" w:color="auto"/>
      </w:divBdr>
    </w:div>
    <w:div w:id="1117993811">
      <w:bodyDiv w:val="1"/>
      <w:marLeft w:val="0"/>
      <w:marRight w:val="0"/>
      <w:marTop w:val="0"/>
      <w:marBottom w:val="0"/>
      <w:divBdr>
        <w:top w:val="none" w:sz="0" w:space="0" w:color="auto"/>
        <w:left w:val="none" w:sz="0" w:space="0" w:color="auto"/>
        <w:bottom w:val="none" w:sz="0" w:space="0" w:color="auto"/>
        <w:right w:val="none" w:sz="0" w:space="0" w:color="auto"/>
      </w:divBdr>
    </w:div>
    <w:div w:id="1127509717">
      <w:bodyDiv w:val="1"/>
      <w:marLeft w:val="0"/>
      <w:marRight w:val="0"/>
      <w:marTop w:val="0"/>
      <w:marBottom w:val="0"/>
      <w:divBdr>
        <w:top w:val="none" w:sz="0" w:space="0" w:color="auto"/>
        <w:left w:val="none" w:sz="0" w:space="0" w:color="auto"/>
        <w:bottom w:val="none" w:sz="0" w:space="0" w:color="auto"/>
        <w:right w:val="none" w:sz="0" w:space="0" w:color="auto"/>
      </w:divBdr>
    </w:div>
    <w:div w:id="1253394093">
      <w:bodyDiv w:val="1"/>
      <w:marLeft w:val="0"/>
      <w:marRight w:val="0"/>
      <w:marTop w:val="0"/>
      <w:marBottom w:val="0"/>
      <w:divBdr>
        <w:top w:val="none" w:sz="0" w:space="0" w:color="auto"/>
        <w:left w:val="none" w:sz="0" w:space="0" w:color="auto"/>
        <w:bottom w:val="none" w:sz="0" w:space="0" w:color="auto"/>
        <w:right w:val="none" w:sz="0" w:space="0" w:color="auto"/>
      </w:divBdr>
    </w:div>
    <w:div w:id="1367294539">
      <w:bodyDiv w:val="1"/>
      <w:marLeft w:val="0"/>
      <w:marRight w:val="0"/>
      <w:marTop w:val="0"/>
      <w:marBottom w:val="0"/>
      <w:divBdr>
        <w:top w:val="none" w:sz="0" w:space="0" w:color="auto"/>
        <w:left w:val="none" w:sz="0" w:space="0" w:color="auto"/>
        <w:bottom w:val="none" w:sz="0" w:space="0" w:color="auto"/>
        <w:right w:val="none" w:sz="0" w:space="0" w:color="auto"/>
      </w:divBdr>
    </w:div>
    <w:div w:id="1445997917">
      <w:bodyDiv w:val="1"/>
      <w:marLeft w:val="0"/>
      <w:marRight w:val="0"/>
      <w:marTop w:val="0"/>
      <w:marBottom w:val="0"/>
      <w:divBdr>
        <w:top w:val="none" w:sz="0" w:space="0" w:color="auto"/>
        <w:left w:val="none" w:sz="0" w:space="0" w:color="auto"/>
        <w:bottom w:val="none" w:sz="0" w:space="0" w:color="auto"/>
        <w:right w:val="none" w:sz="0" w:space="0" w:color="auto"/>
      </w:divBdr>
    </w:div>
    <w:div w:id="1564372568">
      <w:bodyDiv w:val="1"/>
      <w:marLeft w:val="0"/>
      <w:marRight w:val="0"/>
      <w:marTop w:val="0"/>
      <w:marBottom w:val="0"/>
      <w:divBdr>
        <w:top w:val="none" w:sz="0" w:space="0" w:color="auto"/>
        <w:left w:val="none" w:sz="0" w:space="0" w:color="auto"/>
        <w:bottom w:val="none" w:sz="0" w:space="0" w:color="auto"/>
        <w:right w:val="none" w:sz="0" w:space="0" w:color="auto"/>
      </w:divBdr>
    </w:div>
    <w:div w:id="1687712394">
      <w:bodyDiv w:val="1"/>
      <w:marLeft w:val="0"/>
      <w:marRight w:val="0"/>
      <w:marTop w:val="0"/>
      <w:marBottom w:val="0"/>
      <w:divBdr>
        <w:top w:val="none" w:sz="0" w:space="0" w:color="auto"/>
        <w:left w:val="none" w:sz="0" w:space="0" w:color="auto"/>
        <w:bottom w:val="none" w:sz="0" w:space="0" w:color="auto"/>
        <w:right w:val="none" w:sz="0" w:space="0" w:color="auto"/>
      </w:divBdr>
    </w:div>
    <w:div w:id="1749158967">
      <w:bodyDiv w:val="1"/>
      <w:marLeft w:val="0"/>
      <w:marRight w:val="0"/>
      <w:marTop w:val="0"/>
      <w:marBottom w:val="0"/>
      <w:divBdr>
        <w:top w:val="none" w:sz="0" w:space="0" w:color="auto"/>
        <w:left w:val="none" w:sz="0" w:space="0" w:color="auto"/>
        <w:bottom w:val="none" w:sz="0" w:space="0" w:color="auto"/>
        <w:right w:val="none" w:sz="0" w:space="0" w:color="auto"/>
      </w:divBdr>
    </w:div>
    <w:div w:id="1757509962">
      <w:bodyDiv w:val="1"/>
      <w:marLeft w:val="0"/>
      <w:marRight w:val="0"/>
      <w:marTop w:val="0"/>
      <w:marBottom w:val="0"/>
      <w:divBdr>
        <w:top w:val="none" w:sz="0" w:space="0" w:color="auto"/>
        <w:left w:val="none" w:sz="0" w:space="0" w:color="auto"/>
        <w:bottom w:val="none" w:sz="0" w:space="0" w:color="auto"/>
        <w:right w:val="none" w:sz="0" w:space="0" w:color="auto"/>
      </w:divBdr>
    </w:div>
    <w:div w:id="1803620025">
      <w:bodyDiv w:val="1"/>
      <w:marLeft w:val="0"/>
      <w:marRight w:val="0"/>
      <w:marTop w:val="0"/>
      <w:marBottom w:val="0"/>
      <w:divBdr>
        <w:top w:val="none" w:sz="0" w:space="0" w:color="auto"/>
        <w:left w:val="none" w:sz="0" w:space="0" w:color="auto"/>
        <w:bottom w:val="none" w:sz="0" w:space="0" w:color="auto"/>
        <w:right w:val="none" w:sz="0" w:space="0" w:color="auto"/>
      </w:divBdr>
    </w:div>
    <w:div w:id="2037150452">
      <w:bodyDiv w:val="1"/>
      <w:marLeft w:val="0"/>
      <w:marRight w:val="0"/>
      <w:marTop w:val="0"/>
      <w:marBottom w:val="0"/>
      <w:divBdr>
        <w:top w:val="none" w:sz="0" w:space="0" w:color="auto"/>
        <w:left w:val="none" w:sz="0" w:space="0" w:color="auto"/>
        <w:bottom w:val="none" w:sz="0" w:space="0" w:color="auto"/>
        <w:right w:val="none" w:sz="0" w:space="0" w:color="auto"/>
      </w:divBdr>
    </w:div>
    <w:div w:id="2103455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NextGen-Comm.tw/3gpp/hotels.html" TargetMode="External"/><Relationship Id="rId18" Type="http://schemas.openxmlformats.org/officeDocument/2006/relationships/hyperlink" Target="mailto:hongchin@taics.org.tw" TargetMode="External"/><Relationship Id="rId26" Type="http://schemas.openxmlformats.org/officeDocument/2006/relationships/hyperlink" Target="mailto:linda.huang@taics.org.tw" TargetMode="External"/><Relationship Id="rId39" Type="http://schemas.openxmlformats.org/officeDocument/2006/relationships/image" Target="media/image6.emf"/><Relationship Id="rId21" Type="http://schemas.openxmlformats.org/officeDocument/2006/relationships/hyperlink" Target="mailto:support@nextgen-comm.tw" TargetMode="External"/><Relationship Id="rId34" Type="http://schemas.openxmlformats.org/officeDocument/2006/relationships/hyperlink" Target="https://www.NextGen-Comm.tw/3gpp/hotels.html" TargetMode="External"/><Relationship Id="rId42" Type="http://schemas.openxmlformats.org/officeDocument/2006/relationships/hyperlink" Target="https://museum.cbc.gov.tw/web/en-us/circulation/banknot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ortal.3gpp.org/%23/registration?MtgId=60010"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hongchin@taics.org.tw" TargetMode="External"/><Relationship Id="rId32" Type="http://schemas.openxmlformats.org/officeDocument/2006/relationships/header" Target="header3.xml"/><Relationship Id="rId37" Type="http://schemas.openxmlformats.org/officeDocument/2006/relationships/hyperlink" Target="https://www.taoyuan-airport.com/buses?lang=en" TargetMode="External"/><Relationship Id="rId40" Type="http://schemas.openxmlformats.org/officeDocument/2006/relationships/hyperlink" Target="https://www.google.com/maps/place/Taipei+Nangang+Exhibition+Center+Station+(Nangang+Rd.)/@25.0549729,121.6168301,19.86z/data=!4m12!1m6!3m5!1s0x3442abbbaacefa21:0x2ecf1fadf556dc91!2z5raI6Ziy5bGAKOadvuS7gSk!8m2!3d25.0387!4d121.56826!3m4!1s0x3442ab57ec11722b:0xa9ef8670c7120848!8m2!3d25.055152!4d121.617347"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ortal.3gpp.org/%23/registration?MtgId=41042" TargetMode="External"/><Relationship Id="rId23" Type="http://schemas.openxmlformats.org/officeDocument/2006/relationships/hyperlink" Target="https://www.boca.gov.tw/np-137-2.html" TargetMode="External"/><Relationship Id="rId28" Type="http://schemas.openxmlformats.org/officeDocument/2006/relationships/header" Target="header1.xml"/><Relationship Id="rId36" Type="http://schemas.openxmlformats.org/officeDocument/2006/relationships/hyperlink" Target="https://www.tymetro.com.tw/tymetro-new/en/index.php" TargetMode="External"/><Relationship Id="rId10" Type="http://schemas.openxmlformats.org/officeDocument/2006/relationships/image" Target="media/image3.png"/><Relationship Id="rId19" Type="http://schemas.openxmlformats.org/officeDocument/2006/relationships/hyperlink" Target="mailto:hongchin@taics.org.tw" TargetMode="External"/><Relationship Id="rId31" Type="http://schemas.openxmlformats.org/officeDocument/2006/relationships/footer" Target="footer2.xml"/><Relationship Id="rId44" Type="http://schemas.openxmlformats.org/officeDocument/2006/relationships/hyperlink" Target="https://eng.taiwan.net.tw/"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portal.3gpp.org/%23/registration?MtgId=39913" TargetMode="External"/><Relationship Id="rId22" Type="http://schemas.openxmlformats.org/officeDocument/2006/relationships/hyperlink" Target="https://www.NextGen-Comm.tw" TargetMode="External"/><Relationship Id="rId27" Type="http://schemas.openxmlformats.org/officeDocument/2006/relationships/hyperlink" Target="mailto:linda.huang@taics.org.tw" TargetMode="External"/><Relationship Id="rId30" Type="http://schemas.openxmlformats.org/officeDocument/2006/relationships/footer" Target="footer1.xml"/><Relationship Id="rId35" Type="http://schemas.openxmlformats.org/officeDocument/2006/relationships/image" Target="media/image5.jpeg"/><Relationship Id="rId43" Type="http://schemas.openxmlformats.org/officeDocument/2006/relationships/image" Target="media/image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tainex.com.tw/en/" TargetMode="External"/><Relationship Id="rId17" Type="http://schemas.openxmlformats.org/officeDocument/2006/relationships/hyperlink" Target="https://portal.3gpp.org/" TargetMode="External"/><Relationship Id="rId25" Type="http://schemas.openxmlformats.org/officeDocument/2006/relationships/hyperlink" Target="https://forms.gle/82P36PRoNk9sMmoA8" TargetMode="External"/><Relationship Id="rId33" Type="http://schemas.openxmlformats.org/officeDocument/2006/relationships/footer" Target="footer3.xml"/><Relationship Id="rId38" Type="http://schemas.openxmlformats.org/officeDocument/2006/relationships/hyperlink" Target="https://www.taoyuan-airport.com/?lang=en" TargetMode="External"/><Relationship Id="rId46" Type="http://schemas.openxmlformats.org/officeDocument/2006/relationships/theme" Target="theme/theme1.xml"/><Relationship Id="rId20" Type="http://schemas.openxmlformats.org/officeDocument/2006/relationships/hyperlink" Target="mailto:linda.huang@taics.org.tw" TargetMode="External"/><Relationship Id="rId41" Type="http://schemas.openxmlformats.org/officeDocument/2006/relationships/image" Target="media/image7.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69D3F4-B051-4C48-BB15-043144758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1399</Words>
  <Characters>7976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Dynabook</Company>
  <LinksUpToDate>false</LinksUpToDate>
  <CharactersWithSpaces>9357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蔡育霖 Inor Tsai</dc:creator>
  <cp:keywords/>
  <dc:description/>
  <cp:lastModifiedBy>I-Kang Fu (傅宜康)</cp:lastModifiedBy>
  <cp:revision>4</cp:revision>
  <cp:lastPrinted>2023-01-18T02:04:00Z</cp:lastPrinted>
  <dcterms:created xsi:type="dcterms:W3CDTF">2023-02-13T17:43:00Z</dcterms:created>
  <dcterms:modified xsi:type="dcterms:W3CDTF">2023-02-14T14:29:00Z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2023-01-18T06:44:58Z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e85dce1c-227f-412c-9e95-a57c15916232</vt:lpwstr>
  </property>
  <property fmtid="{D5CDD505-2E9C-101B-9397-08002B2CF9AE}" pid="8" name="MSIP_Label_83bcef13-7cac-433f-ba1d-47a323951816_ContentBits">
    <vt:lpwstr>0</vt:lpwstr>
  </property>
</Properties>
</file>